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9DC66" w14:textId="3FF988ED" w:rsidR="00A42151" w:rsidRDefault="005C5BCE" w:rsidP="00A42151">
      <w:pPr>
        <w:spacing w:before="0" w:after="200"/>
        <w:rPr>
          <w:rFonts w:ascii="Calibri" w:eastAsia="Calibri" w:hAnsi="Calibri" w:cs="Times New Roman"/>
          <w:b/>
          <w:color w:val="4472C4" w:themeColor="accent5"/>
          <w:sz w:val="32"/>
        </w:rPr>
      </w:pPr>
      <w:bookmarkStart w:id="0" w:name="_GoBack"/>
      <w:r>
        <w:rPr>
          <w:rFonts w:ascii="Calibri" w:eastAsia="Calibri" w:hAnsi="Calibri" w:cs="Times New Roman"/>
          <w:b/>
          <w:noProof/>
          <w:color w:val="4472C4" w:themeColor="accent5"/>
          <w:sz w:val="32"/>
        </w:rPr>
        <w:drawing>
          <wp:anchor distT="0" distB="0" distL="114300" distR="114300" simplePos="0" relativeHeight="251714560" behindDoc="1" locked="0" layoutInCell="1" allowOverlap="1" wp14:anchorId="0A23EA87" wp14:editId="66C84BC3">
            <wp:simplePos x="0" y="0"/>
            <wp:positionH relativeFrom="margin">
              <wp:posOffset>-558800</wp:posOffset>
            </wp:positionH>
            <wp:positionV relativeFrom="margin">
              <wp:posOffset>-171450</wp:posOffset>
            </wp:positionV>
            <wp:extent cx="7077075" cy="91528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ghSpotsCover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7075" cy="9152890"/>
                    </a:xfrm>
                    <a:prstGeom prst="rect">
                      <a:avLst/>
                    </a:prstGeom>
                  </pic:spPr>
                </pic:pic>
              </a:graphicData>
            </a:graphic>
          </wp:anchor>
        </w:drawing>
      </w:r>
      <w:bookmarkEnd w:id="0"/>
    </w:p>
    <w:p w14:paraId="0BC8EB15" w14:textId="79CDE37A" w:rsidR="00A42151" w:rsidRDefault="00A42151" w:rsidP="00A42151">
      <w:pPr>
        <w:spacing w:before="0" w:after="200"/>
        <w:rPr>
          <w:rFonts w:ascii="Calibri" w:eastAsia="Calibri" w:hAnsi="Calibri" w:cs="Times New Roman"/>
          <w:b/>
          <w:color w:val="4472C4" w:themeColor="accent5"/>
          <w:sz w:val="32"/>
        </w:rPr>
      </w:pPr>
    </w:p>
    <w:p w14:paraId="35EF36AF" w14:textId="3E96A6A6"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351197F0" w14:textId="48717AC3"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7EFEAD26" w14:textId="22876A9E" w:rsidR="00A42151" w:rsidRDefault="005C5BCE" w:rsidP="00A42151">
      <w:pPr>
        <w:pStyle w:val="Title"/>
        <w:pBdr>
          <w:bottom w:val="none" w:sz="0" w:space="0" w:color="auto"/>
        </w:pBdr>
        <w:rPr>
          <w:rFonts w:asciiTheme="minorHAnsi" w:eastAsiaTheme="minorEastAsia" w:hAnsiTheme="minorHAnsi" w:cs="Open Sans"/>
          <w:b/>
          <w:color w:val="auto"/>
          <w:spacing w:val="0"/>
          <w:sz w:val="24"/>
          <w:szCs w:val="24"/>
        </w:rPr>
      </w:pPr>
      <w:r w:rsidRPr="00D45251">
        <w:rPr>
          <w:rFonts w:ascii="Calibri" w:eastAsia="Calibri" w:hAnsi="Calibri" w:cs="Times New Roman"/>
          <w:b/>
          <w:noProof/>
          <w:color w:val="4472C4" w:themeColor="accent5"/>
          <w:sz w:val="32"/>
        </w:rPr>
        <mc:AlternateContent>
          <mc:Choice Requires="wps">
            <w:drawing>
              <wp:anchor distT="45720" distB="45720" distL="114300" distR="114300" simplePos="0" relativeHeight="251716608" behindDoc="0" locked="0" layoutInCell="1" allowOverlap="1" wp14:anchorId="0316B2FC" wp14:editId="19624424">
                <wp:simplePos x="0" y="0"/>
                <wp:positionH relativeFrom="margin">
                  <wp:posOffset>-180975</wp:posOffset>
                </wp:positionH>
                <wp:positionV relativeFrom="paragraph">
                  <wp:posOffset>367030</wp:posOffset>
                </wp:positionV>
                <wp:extent cx="6175375" cy="58102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581025"/>
                        </a:xfrm>
                        <a:prstGeom prst="rect">
                          <a:avLst/>
                        </a:prstGeom>
                        <a:noFill/>
                        <a:ln w="9525">
                          <a:noFill/>
                          <a:miter lim="800000"/>
                          <a:headEnd/>
                          <a:tailEnd/>
                        </a:ln>
                      </wps:spPr>
                      <wps:txbx>
                        <w:txbxContent>
                          <w:p w14:paraId="6461C4F5" w14:textId="00E5EF7B" w:rsidR="005C5BCE" w:rsidRPr="00B00613" w:rsidRDefault="005C5BCE" w:rsidP="005C5BCE">
                            <w:pPr>
                              <w:jc w:val="center"/>
                              <w:rPr>
                                <w:color w:val="FFFFFF" w:themeColor="background1"/>
                                <w:sz w:val="28"/>
                              </w:rPr>
                            </w:pPr>
                            <w:r>
                              <w:rPr>
                                <w:b/>
                                <w:color w:val="FFFFFF" w:themeColor="background1"/>
                                <w:sz w:val="32"/>
                              </w:rPr>
                              <w:t>Session 3</w:t>
                            </w:r>
                            <w:r w:rsidRPr="00B00613">
                              <w:rPr>
                                <w:b/>
                                <w:color w:val="FFFFFF" w:themeColor="background1"/>
                                <w:sz w:val="32"/>
                              </w:rPr>
                              <w:t xml:space="preserve">: </w:t>
                            </w:r>
                            <w:r>
                              <w:rPr>
                                <w:b/>
                                <w:color w:val="FFFFFF" w:themeColor="background1"/>
                                <w:sz w:val="32"/>
                              </w:rPr>
                              <w:t>November 1</w:t>
                            </w:r>
                            <w:r w:rsidRPr="00B00613">
                              <w:rPr>
                                <w:b/>
                                <w:color w:val="FFFFFF" w:themeColor="background1"/>
                                <w:sz w:val="32"/>
                              </w:rPr>
                              <w: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6B2FC" id="_x0000_t202" coordsize="21600,21600" o:spt="202" path="m,l,21600r21600,l21600,xe">
                <v:stroke joinstyle="miter"/>
                <v:path gradientshapeok="t" o:connecttype="rect"/>
              </v:shapetype>
              <v:shape id="Text Box 2" o:spid="_x0000_s1026" type="#_x0000_t202" style="position:absolute;margin-left:-14.25pt;margin-top:28.9pt;width:486.25pt;height:45.7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" filled="f" stroked="f">
                <v:textbox>
                  <w:txbxContent>
                    <w:p w14:paraId="6461C4F5" w14:textId="00E5EF7B" w:rsidR="005C5BCE" w:rsidRPr="00B00613" w:rsidRDefault="005C5BCE" w:rsidP="005C5BCE">
                      <w:pPr>
                        <w:jc w:val="center"/>
                        <w:rPr>
                          <w:color w:val="FFFFFF" w:themeColor="background1"/>
                          <w:sz w:val="28"/>
                        </w:rPr>
                      </w:pPr>
                      <w:r>
                        <w:rPr>
                          <w:b/>
                          <w:color w:val="FFFFFF" w:themeColor="background1"/>
                          <w:sz w:val="32"/>
                        </w:rPr>
                        <w:t>Session 3</w:t>
                      </w:r>
                      <w:r w:rsidRPr="00B00613">
                        <w:rPr>
                          <w:b/>
                          <w:color w:val="FFFFFF" w:themeColor="background1"/>
                          <w:sz w:val="32"/>
                        </w:rPr>
                        <w:t xml:space="preserve">: </w:t>
                      </w:r>
                      <w:r>
                        <w:rPr>
                          <w:b/>
                          <w:color w:val="FFFFFF" w:themeColor="background1"/>
                          <w:sz w:val="32"/>
                        </w:rPr>
                        <w:t>November 1</w:t>
                      </w:r>
                      <w:r w:rsidRPr="00B00613">
                        <w:rPr>
                          <w:b/>
                          <w:color w:val="FFFFFF" w:themeColor="background1"/>
                          <w:sz w:val="32"/>
                        </w:rPr>
                        <w:t>, 2018</w:t>
                      </w:r>
                    </w:p>
                  </w:txbxContent>
                </v:textbox>
                <w10:wrap type="square" anchorx="margin"/>
              </v:shape>
            </w:pict>
          </mc:Fallback>
        </mc:AlternateContent>
      </w:r>
    </w:p>
    <w:p w14:paraId="31D44233" w14:textId="14231FCB"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36FC6A95" w14:textId="36B972DF"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0C91979F" w14:textId="3181A710"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487258CC" w14:textId="41A80F8B"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65C56020" w14:textId="6B437B50"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6005998B" w14:textId="5DCF1ABB" w:rsidR="00A42151" w:rsidRDefault="005C5BCE" w:rsidP="00A42151">
      <w:pPr>
        <w:pStyle w:val="Title"/>
        <w:pBdr>
          <w:bottom w:val="none" w:sz="0" w:space="0" w:color="auto"/>
        </w:pBdr>
        <w:rPr>
          <w:rFonts w:asciiTheme="minorHAnsi" w:eastAsiaTheme="minorEastAsia" w:hAnsiTheme="minorHAnsi" w:cs="Open Sans"/>
          <w:b/>
          <w:color w:val="auto"/>
          <w:spacing w:val="0"/>
          <w:sz w:val="24"/>
          <w:szCs w:val="24"/>
        </w:rPr>
      </w:pPr>
      <w:r>
        <w:rPr>
          <w:rFonts w:asciiTheme="minorHAnsi" w:eastAsiaTheme="minorEastAsia" w:hAnsiTheme="minorHAnsi" w:cs="Open Sans"/>
          <w:b/>
          <w:noProof/>
          <w:color w:val="auto"/>
          <w:spacing w:val="0"/>
          <w:sz w:val="24"/>
          <w:szCs w:val="24"/>
        </w:rPr>
        <mc:AlternateContent>
          <mc:Choice Requires="wps">
            <w:drawing>
              <wp:anchor distT="0" distB="0" distL="114300" distR="114300" simplePos="0" relativeHeight="251708543" behindDoc="0" locked="0" layoutInCell="1" allowOverlap="1" wp14:anchorId="34239AC1" wp14:editId="1174C543">
                <wp:simplePos x="0" y="0"/>
                <wp:positionH relativeFrom="column">
                  <wp:posOffset>1257300</wp:posOffset>
                </wp:positionH>
                <wp:positionV relativeFrom="page">
                  <wp:posOffset>3771900</wp:posOffset>
                </wp:positionV>
                <wp:extent cx="3362325" cy="3362325"/>
                <wp:effectExtent l="704850" t="704850" r="695325" b="714375"/>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915007">
                          <a:off x="0" y="0"/>
                          <a:ext cx="3362325" cy="3362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B50F8" id="Rectangle 2" o:spid="_x0000_s1026" style="position:absolute;margin-left:99pt;margin-top:297pt;width:264.75pt;height:264.75pt;rotation:-2932728fd;z-index:2517085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" fillcolor="white [3212]" stroked="f" strokeweight="1pt">
                <v:path arrowok="t"/>
                <o:lock v:ext="edit" aspectratio="t"/>
                <w10:wrap anchory="page"/>
              </v:rect>
            </w:pict>
          </mc:Fallback>
        </mc:AlternateContent>
      </w:r>
    </w:p>
    <w:p w14:paraId="51E0553E" w14:textId="2EC839FE"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26330D02" w14:textId="5549BFD2" w:rsidR="00A42151" w:rsidRDefault="005C5BCE" w:rsidP="00A42151">
      <w:pPr>
        <w:pStyle w:val="Title"/>
        <w:pBdr>
          <w:bottom w:val="none" w:sz="0" w:space="0" w:color="auto"/>
        </w:pBdr>
        <w:rPr>
          <w:rFonts w:asciiTheme="minorHAnsi" w:eastAsiaTheme="minorEastAsia" w:hAnsiTheme="minorHAnsi" w:cs="Open Sans"/>
          <w:b/>
          <w:color w:val="auto"/>
          <w:spacing w:val="0"/>
          <w:sz w:val="24"/>
          <w:szCs w:val="24"/>
        </w:rPr>
      </w:pPr>
      <w:r>
        <w:rPr>
          <w:rFonts w:cs="Open Sans"/>
          <w:b/>
          <w:noProof/>
          <w:szCs w:val="24"/>
        </w:rPr>
        <w:drawing>
          <wp:anchor distT="0" distB="0" distL="114300" distR="114300" simplePos="0" relativeHeight="251709440" behindDoc="1" locked="0" layoutInCell="1" allowOverlap="1" wp14:anchorId="75F595EF" wp14:editId="6FBEE058">
            <wp:simplePos x="0" y="0"/>
            <wp:positionH relativeFrom="column">
              <wp:posOffset>1676400</wp:posOffset>
            </wp:positionH>
            <wp:positionV relativeFrom="page">
              <wp:posOffset>4333875</wp:posOffset>
            </wp:positionV>
            <wp:extent cx="2673985" cy="2181225"/>
            <wp:effectExtent l="0" t="0" r="0" b="9525"/>
            <wp:wrapTight wrapText="bothSides">
              <wp:wrapPolygon edited="0">
                <wp:start x="0" y="0"/>
                <wp:lineTo x="0" y="21506"/>
                <wp:lineTo x="21390" y="21506"/>
                <wp:lineTo x="2139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mmunications tree.system.png"/>
                    <pic:cNvPicPr/>
                  </pic:nvPicPr>
                  <pic:blipFill>
                    <a:blip r:embed="rId9">
                      <a:extLst>
                        <a:ext uri="{28A0092B-C50C-407E-A947-70E740481C1C}">
                          <a14:useLocalDpi xmlns:a14="http://schemas.microsoft.com/office/drawing/2010/main" val="0"/>
                        </a:ext>
                      </a:extLst>
                    </a:blip>
                    <a:stretch>
                      <a:fillRect/>
                    </a:stretch>
                  </pic:blipFill>
                  <pic:spPr>
                    <a:xfrm>
                      <a:off x="0" y="0"/>
                      <a:ext cx="2673985" cy="2181225"/>
                    </a:xfrm>
                    <a:prstGeom prst="rect">
                      <a:avLst/>
                    </a:prstGeom>
                  </pic:spPr>
                </pic:pic>
              </a:graphicData>
            </a:graphic>
            <wp14:sizeRelH relativeFrom="margin">
              <wp14:pctWidth>0</wp14:pctWidth>
            </wp14:sizeRelH>
            <wp14:sizeRelV relativeFrom="margin">
              <wp14:pctHeight>0</wp14:pctHeight>
            </wp14:sizeRelV>
          </wp:anchor>
        </w:drawing>
      </w:r>
    </w:p>
    <w:p w14:paraId="0F86C545" w14:textId="7496B925"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404A9CBE" w14:textId="3680FC76"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096BF31A" w14:textId="46FA5BDE"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0D59EA44" w14:textId="1C381A31"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4D7CE08F" w14:textId="49E64FC1"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4ABFAE15" w14:textId="6316D7C8"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36863731" w14:textId="754B1BD5"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56002B4A" w14:textId="338C8DF6"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5F89A394" w14:textId="6A10369B"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3E553B9C" w14:textId="30F930D1"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66DC9727" w14:textId="70E698FC"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379F97F3" w14:textId="40EF8F0E"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00950485" w14:textId="0C05DD94"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6FDB217A" w14:textId="32D56DEC"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44A04A3F" w14:textId="318FD1CC"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544D1ABE" w14:textId="503DE4CD"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6F7A5C94" w14:textId="7068BC2D" w:rsidR="00220AA0" w:rsidRDefault="00220AA0" w:rsidP="00A42151">
      <w:pPr>
        <w:pStyle w:val="Title"/>
        <w:pBdr>
          <w:bottom w:val="none" w:sz="0" w:space="0" w:color="auto"/>
        </w:pBdr>
        <w:rPr>
          <w:rFonts w:asciiTheme="minorHAnsi" w:eastAsiaTheme="minorEastAsia" w:hAnsiTheme="minorHAnsi" w:cs="Open Sans"/>
          <w:b/>
          <w:color w:val="auto"/>
          <w:spacing w:val="0"/>
          <w:sz w:val="24"/>
          <w:szCs w:val="24"/>
        </w:rPr>
      </w:pPr>
    </w:p>
    <w:p w14:paraId="443E9C5E" w14:textId="271C40E7" w:rsidR="00220AA0" w:rsidRDefault="00220AA0" w:rsidP="00A42151">
      <w:pPr>
        <w:pStyle w:val="Title"/>
        <w:pBdr>
          <w:bottom w:val="none" w:sz="0" w:space="0" w:color="auto"/>
        </w:pBdr>
        <w:rPr>
          <w:rFonts w:asciiTheme="minorHAnsi" w:eastAsiaTheme="minorEastAsia" w:hAnsiTheme="minorHAnsi" w:cs="Open Sans"/>
          <w:b/>
          <w:color w:val="auto"/>
          <w:spacing w:val="0"/>
          <w:sz w:val="24"/>
          <w:szCs w:val="24"/>
        </w:rPr>
      </w:pPr>
    </w:p>
    <w:p w14:paraId="35BF66D0" w14:textId="147302D0" w:rsidR="00A42151" w:rsidRPr="00220AA0" w:rsidRDefault="00A42151" w:rsidP="00A42151">
      <w:pPr>
        <w:pStyle w:val="Title"/>
        <w:pBdr>
          <w:bottom w:val="none" w:sz="0" w:space="0" w:color="auto"/>
        </w:pBdr>
        <w:rPr>
          <w:rFonts w:asciiTheme="minorHAnsi" w:eastAsiaTheme="minorEastAsia" w:hAnsiTheme="minorHAnsi" w:cs="Open Sans"/>
          <w:b/>
          <w:color w:val="auto"/>
          <w:spacing w:val="0"/>
          <w:sz w:val="20"/>
          <w:szCs w:val="20"/>
        </w:rPr>
      </w:pPr>
    </w:p>
    <w:p w14:paraId="383A54B4" w14:textId="30C8E299" w:rsidR="00A9479A" w:rsidRDefault="00280E39" w:rsidP="00A42151">
      <w:pPr>
        <w:pStyle w:val="Title"/>
        <w:pBdr>
          <w:bottom w:val="none" w:sz="0" w:space="0" w:color="auto"/>
        </w:pBdr>
        <w:rPr>
          <w:rFonts w:asciiTheme="minorHAnsi" w:eastAsiaTheme="minorEastAsia" w:hAnsiTheme="minorHAnsi" w:cs="Open Sans"/>
          <w:b/>
          <w:color w:val="auto"/>
          <w:spacing w:val="0"/>
          <w:sz w:val="20"/>
          <w:szCs w:val="20"/>
        </w:rPr>
      </w:pPr>
      <w:r w:rsidRPr="00D45251">
        <w:rPr>
          <w:rFonts w:ascii="Calibri" w:eastAsia="Calibri" w:hAnsi="Calibri" w:cs="Times New Roman"/>
          <w:b/>
          <w:noProof/>
          <w:color w:val="4472C4" w:themeColor="accent5"/>
          <w:sz w:val="32"/>
        </w:rPr>
        <mc:AlternateContent>
          <mc:Choice Requires="wps">
            <w:drawing>
              <wp:anchor distT="45720" distB="45720" distL="114300" distR="114300" simplePos="0" relativeHeight="251718656" behindDoc="0" locked="0" layoutInCell="1" allowOverlap="1" wp14:anchorId="2BCAAD87" wp14:editId="1678A247">
                <wp:simplePos x="0" y="0"/>
                <wp:positionH relativeFrom="margin">
                  <wp:posOffset>-123825</wp:posOffset>
                </wp:positionH>
                <wp:positionV relativeFrom="page">
                  <wp:posOffset>8077200</wp:posOffset>
                </wp:positionV>
                <wp:extent cx="6175375" cy="86677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866775"/>
                        </a:xfrm>
                        <a:prstGeom prst="rect">
                          <a:avLst/>
                        </a:prstGeom>
                        <a:noFill/>
                        <a:ln w="9525">
                          <a:noFill/>
                          <a:miter lim="800000"/>
                          <a:headEnd/>
                          <a:tailEnd/>
                        </a:ln>
                      </wps:spPr>
                      <wps:txbx>
                        <w:txbxContent>
                          <w:p w14:paraId="0B2B0416" w14:textId="2CF63012" w:rsidR="009153CA" w:rsidRPr="00B00613" w:rsidRDefault="009153CA" w:rsidP="009153CA">
                            <w:pPr>
                              <w:jc w:val="center"/>
                              <w:rPr>
                                <w:color w:val="FFFFFF" w:themeColor="background1"/>
                                <w:sz w:val="32"/>
                              </w:rPr>
                            </w:pPr>
                            <w:r>
                              <w:rPr>
                                <w:b/>
                                <w:color w:val="0070C0"/>
                                <w:sz w:val="36"/>
                              </w:rPr>
                              <w:t xml:space="preserve">Systems &amp; Practices for </w:t>
                            </w:r>
                            <w:r w:rsidR="00280E39">
                              <w:rPr>
                                <w:b/>
                                <w:color w:val="0070C0"/>
                                <w:sz w:val="36"/>
                              </w:rPr>
                              <w:br/>
                            </w:r>
                            <w:r>
                              <w:rPr>
                                <w:b/>
                                <w:color w:val="0070C0"/>
                                <w:sz w:val="36"/>
                              </w:rPr>
                              <w:t>Distributed Fundraising</w:t>
                            </w:r>
                            <w:r w:rsidR="00280E39">
                              <w:rPr>
                                <w:b/>
                                <w:color w:val="0070C0"/>
                                <w:sz w:val="36"/>
                              </w:rPr>
                              <w:t xml:space="preserve"> and Communications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AAD87" id="_x0000_s1027" type="#_x0000_t202" style="position:absolute;margin-left:-9.75pt;margin-top:636pt;width:486.25pt;height:68.2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" filled="f" stroked="f">
                <v:textbox>
                  <w:txbxContent>
                    <w:p w14:paraId="0B2B0416" w14:textId="2CF63012" w:rsidR="009153CA" w:rsidRPr="00B00613" w:rsidRDefault="009153CA" w:rsidP="009153CA">
                      <w:pPr>
                        <w:jc w:val="center"/>
                        <w:rPr>
                          <w:color w:val="FFFFFF" w:themeColor="background1"/>
                          <w:sz w:val="32"/>
                        </w:rPr>
                      </w:pPr>
                      <w:r>
                        <w:rPr>
                          <w:b/>
                          <w:color w:val="0070C0"/>
                          <w:sz w:val="36"/>
                        </w:rPr>
                        <w:t xml:space="preserve">Systems &amp; Practices for </w:t>
                      </w:r>
                      <w:r w:rsidR="00280E39">
                        <w:rPr>
                          <w:b/>
                          <w:color w:val="0070C0"/>
                          <w:sz w:val="36"/>
                        </w:rPr>
                        <w:br/>
                      </w:r>
                      <w:r>
                        <w:rPr>
                          <w:b/>
                          <w:color w:val="0070C0"/>
                          <w:sz w:val="36"/>
                        </w:rPr>
                        <w:t>Distributed Fundraising</w:t>
                      </w:r>
                      <w:r w:rsidR="00280E39">
                        <w:rPr>
                          <w:b/>
                          <w:color w:val="0070C0"/>
                          <w:sz w:val="36"/>
                        </w:rPr>
                        <w:t xml:space="preserve"> and Communications</w:t>
                      </w:r>
                    </w:p>
                  </w:txbxContent>
                </v:textbox>
                <w10:wrap type="square" anchorx="margin" anchory="page"/>
              </v:shape>
            </w:pict>
          </mc:Fallback>
        </mc:AlternateContent>
      </w:r>
    </w:p>
    <w:p w14:paraId="30D0562F" w14:textId="660A3610"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438705EB"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2DFACEBB" w14:textId="46DBACF1"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09D9A4EB" w14:textId="33BCBC63"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7D987BB2" w14:textId="7874D900"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5DCE61EF"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518FFAD8" w14:textId="1AD4CE49"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B971553" w14:textId="5265D118"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0E19D75D"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067C5D5"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781D34F2"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3852D70" w14:textId="2D2CC98F"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772CEF89" w14:textId="79E7EBA1"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1EE5069" w14:textId="0A68F666"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7E8F8683"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63283C89" w14:textId="5980DF81"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9A731CF" w14:textId="6F5993A6"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3E2E841A" w14:textId="6A2EACD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98EB23D" w14:textId="301C16B6"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2588B01" w14:textId="171F2758"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69D96BB8" w14:textId="64DEB97E"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55066130" w14:textId="30705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70CB4520"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4127E2E6" w14:textId="762B29D4"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32385837"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3E5B8C2A"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591D08AA" w14:textId="37D05940"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49E240B1" w14:textId="73542D11"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07D8A577" w14:textId="5BBF865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D506D92"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31883B61" w14:textId="1DC63DEC"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525ABAB3"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7DB94349" w14:textId="1B06D65B"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475734B1" w14:textId="28E423B5"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0AD7F7D5" w14:textId="77777777" w:rsidR="00A42151" w:rsidRPr="00220AA0" w:rsidRDefault="00A42151" w:rsidP="00A42151">
      <w:pPr>
        <w:pStyle w:val="Title"/>
        <w:pBdr>
          <w:bottom w:val="none" w:sz="0" w:space="0" w:color="auto"/>
        </w:pBdr>
        <w:rPr>
          <w:rFonts w:asciiTheme="minorHAnsi" w:eastAsiaTheme="minorEastAsia" w:hAnsiTheme="minorHAnsi" w:cs="Open Sans"/>
          <w:b/>
          <w:color w:val="auto"/>
          <w:spacing w:val="0"/>
          <w:sz w:val="20"/>
          <w:szCs w:val="20"/>
        </w:rPr>
      </w:pPr>
      <w:r w:rsidRPr="00220AA0">
        <w:rPr>
          <w:rFonts w:asciiTheme="minorHAnsi" w:eastAsiaTheme="minorEastAsia" w:hAnsiTheme="minorHAnsi" w:cs="Open Sans"/>
          <w:b/>
          <w:color w:val="auto"/>
          <w:spacing w:val="0"/>
          <w:sz w:val="20"/>
          <w:szCs w:val="20"/>
        </w:rPr>
        <w:t>Disclaimer</w:t>
      </w:r>
    </w:p>
    <w:p w14:paraId="1A4B57AF" w14:textId="77777777" w:rsidR="00A42151" w:rsidRPr="00220AA0" w:rsidRDefault="00A42151" w:rsidP="00A42151">
      <w:pPr>
        <w:pStyle w:val="Title"/>
        <w:pBdr>
          <w:bottom w:val="none" w:sz="0" w:space="0" w:color="auto"/>
        </w:pBdr>
        <w:rPr>
          <w:rFonts w:asciiTheme="minorHAnsi" w:eastAsiaTheme="minorEastAsia" w:hAnsiTheme="minorHAnsi" w:cs="Open Sans"/>
          <w:color w:val="auto"/>
          <w:spacing w:val="0"/>
          <w:sz w:val="20"/>
          <w:szCs w:val="20"/>
        </w:rPr>
      </w:pPr>
      <w:r w:rsidRPr="00220AA0">
        <w:rPr>
          <w:rFonts w:asciiTheme="minorHAnsi" w:eastAsiaTheme="minorEastAsia" w:hAnsiTheme="minorHAnsi" w:cs="Open Sans"/>
          <w:color w:val="auto"/>
          <w:spacing w:val="0"/>
          <w:sz w:val="20"/>
          <w:szCs w:val="20"/>
        </w:rPr>
        <w:t>All material is provided without any warranty whatsoever, including, but not limited to, the implied warranties of merchantability or fitness for a particular purpose.  Any names of people or companies listed in this book or in its companion computer files are fictitious unless otherwise noted.</w:t>
      </w:r>
    </w:p>
    <w:p w14:paraId="576F9BFB" w14:textId="77777777" w:rsidR="00A42151" w:rsidRPr="00220AA0" w:rsidRDefault="00A42151" w:rsidP="00A42151">
      <w:pPr>
        <w:pStyle w:val="Title"/>
        <w:pBdr>
          <w:bottom w:val="none" w:sz="0" w:space="0" w:color="auto"/>
        </w:pBdr>
        <w:rPr>
          <w:rFonts w:asciiTheme="minorHAnsi" w:eastAsiaTheme="minorEastAsia" w:hAnsiTheme="minorHAnsi" w:cs="Open Sans"/>
          <w:color w:val="auto"/>
          <w:spacing w:val="0"/>
          <w:sz w:val="20"/>
          <w:szCs w:val="20"/>
        </w:rPr>
      </w:pPr>
    </w:p>
    <w:p w14:paraId="6FBFC9FE" w14:textId="77777777" w:rsidR="00A42151" w:rsidRPr="00220AA0" w:rsidRDefault="00A42151" w:rsidP="00A42151">
      <w:pPr>
        <w:pStyle w:val="Title"/>
        <w:pBdr>
          <w:bottom w:val="none" w:sz="0" w:space="0" w:color="auto"/>
        </w:pBdr>
        <w:rPr>
          <w:rFonts w:asciiTheme="minorHAnsi" w:eastAsiaTheme="minorEastAsia" w:hAnsiTheme="minorHAnsi" w:cs="Open Sans"/>
          <w:b/>
          <w:color w:val="auto"/>
          <w:spacing w:val="0"/>
          <w:sz w:val="20"/>
          <w:szCs w:val="20"/>
        </w:rPr>
      </w:pPr>
      <w:r w:rsidRPr="00220AA0">
        <w:rPr>
          <w:rFonts w:asciiTheme="minorHAnsi" w:eastAsiaTheme="minorEastAsia" w:hAnsiTheme="minorHAnsi" w:cs="Open Sans"/>
          <w:b/>
          <w:color w:val="auto"/>
          <w:spacing w:val="0"/>
          <w:sz w:val="20"/>
          <w:szCs w:val="20"/>
        </w:rPr>
        <w:t>Copyright</w:t>
      </w:r>
    </w:p>
    <w:p w14:paraId="2BB4FF00" w14:textId="7E65BE8C" w:rsidR="00A42151" w:rsidRPr="00220AA0" w:rsidRDefault="00A42151" w:rsidP="00A42151">
      <w:pPr>
        <w:pStyle w:val="Title"/>
        <w:pBdr>
          <w:bottom w:val="none" w:sz="0" w:space="0" w:color="auto"/>
        </w:pBdr>
        <w:rPr>
          <w:rFonts w:asciiTheme="minorHAnsi" w:eastAsiaTheme="minorEastAsia" w:hAnsiTheme="minorHAnsi" w:cs="Open Sans"/>
          <w:color w:val="auto"/>
          <w:spacing w:val="0"/>
          <w:sz w:val="20"/>
          <w:szCs w:val="20"/>
        </w:rPr>
      </w:pPr>
      <w:r w:rsidRPr="00220AA0">
        <w:rPr>
          <w:rFonts w:asciiTheme="minorHAnsi" w:eastAsiaTheme="minorEastAsia" w:hAnsiTheme="minorHAnsi" w:cs="Open Sans"/>
          <w:color w:val="auto"/>
          <w:spacing w:val="0"/>
          <w:sz w:val="20"/>
          <w:szCs w:val="20"/>
        </w:rPr>
        <w:sym w:font="Symbol" w:char="F0D3"/>
      </w:r>
      <w:r w:rsidR="00CE51BC">
        <w:rPr>
          <w:rFonts w:asciiTheme="minorHAnsi" w:eastAsiaTheme="minorEastAsia" w:hAnsiTheme="minorHAnsi" w:cs="Open Sans"/>
          <w:color w:val="auto"/>
          <w:spacing w:val="0"/>
          <w:sz w:val="20"/>
          <w:szCs w:val="20"/>
        </w:rPr>
        <w:t>2018</w:t>
      </w:r>
      <w:r w:rsidRPr="00220AA0">
        <w:rPr>
          <w:rFonts w:asciiTheme="minorHAnsi" w:eastAsiaTheme="minorEastAsia" w:hAnsiTheme="minorHAnsi" w:cs="Open Sans"/>
          <w:color w:val="auto"/>
          <w:spacing w:val="0"/>
          <w:sz w:val="20"/>
          <w:szCs w:val="20"/>
        </w:rPr>
        <w:t xml:space="preserve"> CompassPoint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any information retrieval system, or otherwise, without the prior written permission of the author.</w:t>
      </w:r>
    </w:p>
    <w:p w14:paraId="25E4640C" w14:textId="0AD064E7" w:rsidR="00A42151" w:rsidRPr="00220AA0" w:rsidRDefault="00506B39" w:rsidP="00A42151">
      <w:pPr>
        <w:pStyle w:val="Title"/>
        <w:pBdr>
          <w:bottom w:val="none" w:sz="0" w:space="0" w:color="auto"/>
        </w:pBdr>
        <w:rPr>
          <w:rFonts w:asciiTheme="minorHAnsi" w:eastAsiaTheme="minorEastAsia" w:hAnsiTheme="minorHAnsi" w:cs="Open Sans"/>
          <w:color w:val="auto"/>
          <w:spacing w:val="0"/>
          <w:sz w:val="20"/>
          <w:szCs w:val="20"/>
        </w:rPr>
      </w:pPr>
      <w:r>
        <w:rPr>
          <w:rFonts w:asciiTheme="minorHAnsi" w:eastAsiaTheme="minorEastAsia" w:hAnsiTheme="minorHAnsi" w:cs="Open Sans"/>
          <w:color w:val="auto"/>
          <w:spacing w:val="0"/>
          <w:sz w:val="20"/>
          <w:szCs w:val="20"/>
        </w:rPr>
        <w:t>CompassPoint</w:t>
      </w:r>
    </w:p>
    <w:p w14:paraId="2D6A2AA8" w14:textId="77777777" w:rsidR="00506B39" w:rsidRDefault="00A42151" w:rsidP="00A42151">
      <w:pPr>
        <w:pStyle w:val="Title"/>
        <w:pBdr>
          <w:bottom w:val="none" w:sz="0" w:space="0" w:color="auto"/>
        </w:pBdr>
        <w:rPr>
          <w:rFonts w:asciiTheme="minorHAnsi" w:eastAsiaTheme="minorEastAsia" w:hAnsiTheme="minorHAnsi" w:cs="Open Sans"/>
          <w:color w:val="auto"/>
          <w:spacing w:val="0"/>
          <w:sz w:val="20"/>
          <w:szCs w:val="20"/>
        </w:rPr>
      </w:pPr>
      <w:r w:rsidRPr="00220AA0">
        <w:rPr>
          <w:rFonts w:asciiTheme="minorHAnsi" w:eastAsiaTheme="minorEastAsia" w:hAnsiTheme="minorHAnsi" w:cs="Open Sans"/>
          <w:color w:val="auto"/>
          <w:spacing w:val="0"/>
          <w:sz w:val="20"/>
          <w:szCs w:val="20"/>
        </w:rPr>
        <w:t xml:space="preserve">500 12th St, Suite 320 </w:t>
      </w:r>
    </w:p>
    <w:p w14:paraId="117CDE64" w14:textId="7C846194" w:rsidR="00A42151" w:rsidRPr="00220AA0" w:rsidRDefault="00A42151" w:rsidP="00A42151">
      <w:pPr>
        <w:pStyle w:val="Title"/>
        <w:pBdr>
          <w:bottom w:val="none" w:sz="0" w:space="0" w:color="auto"/>
        </w:pBdr>
        <w:rPr>
          <w:rFonts w:asciiTheme="minorHAnsi" w:eastAsiaTheme="minorEastAsia" w:hAnsiTheme="minorHAnsi" w:cs="Open Sans"/>
          <w:color w:val="auto"/>
          <w:spacing w:val="0"/>
          <w:sz w:val="20"/>
          <w:szCs w:val="20"/>
        </w:rPr>
      </w:pPr>
      <w:r w:rsidRPr="00220AA0">
        <w:rPr>
          <w:rFonts w:asciiTheme="minorHAnsi" w:eastAsiaTheme="minorEastAsia" w:hAnsiTheme="minorHAnsi" w:cs="Open Sans"/>
          <w:color w:val="auto"/>
          <w:spacing w:val="0"/>
          <w:sz w:val="20"/>
          <w:szCs w:val="20"/>
        </w:rPr>
        <w:t xml:space="preserve">Oakland, CA 94607 </w:t>
      </w:r>
    </w:p>
    <w:p w14:paraId="4A1CA970" w14:textId="3E24709B" w:rsidR="000F3CEF" w:rsidRDefault="00A42151" w:rsidP="00A9479A">
      <w:pPr>
        <w:pStyle w:val="Title"/>
        <w:pBdr>
          <w:bottom w:val="none" w:sz="0" w:space="0" w:color="auto"/>
        </w:pBdr>
        <w:rPr>
          <w:rFonts w:asciiTheme="minorHAnsi" w:eastAsiaTheme="minorEastAsia" w:hAnsiTheme="minorHAnsi" w:cs="Open Sans"/>
          <w:color w:val="auto"/>
          <w:spacing w:val="0"/>
          <w:sz w:val="20"/>
          <w:szCs w:val="20"/>
        </w:rPr>
        <w:sectPr w:rsidR="000F3CEF" w:rsidSect="000F3CEF">
          <w:pgSz w:w="12240" w:h="15840"/>
          <w:pgMar w:top="1020" w:right="1260" w:bottom="1260" w:left="1440" w:header="720" w:footer="720" w:gutter="0"/>
          <w:pgNumType w:start="1"/>
          <w:cols w:space="720"/>
          <w:docGrid w:linePitch="360"/>
        </w:sectPr>
      </w:pPr>
      <w:r w:rsidRPr="00220AA0">
        <w:rPr>
          <w:rFonts w:asciiTheme="minorHAnsi" w:eastAsiaTheme="minorEastAsia" w:hAnsiTheme="minorHAnsi" w:cs="Open Sans"/>
          <w:color w:val="auto"/>
          <w:spacing w:val="0"/>
          <w:sz w:val="20"/>
          <w:szCs w:val="20"/>
        </w:rPr>
        <w:t>ph 510.318.3755</w:t>
      </w:r>
    </w:p>
    <w:p w14:paraId="2377C7DD" w14:textId="5E1AEDAB" w:rsidR="00A9479A" w:rsidRPr="00A9479A" w:rsidRDefault="00A9479A" w:rsidP="00A9479A">
      <w:pPr>
        <w:pStyle w:val="Title"/>
        <w:pBdr>
          <w:bottom w:val="none" w:sz="0" w:space="0" w:color="auto"/>
        </w:pBdr>
        <w:rPr>
          <w:rFonts w:asciiTheme="minorHAnsi" w:eastAsiaTheme="minorEastAsia" w:hAnsiTheme="minorHAnsi" w:cs="Open Sans"/>
          <w:color w:val="auto"/>
          <w:spacing w:val="0"/>
          <w:sz w:val="20"/>
          <w:szCs w:val="20"/>
        </w:rPr>
      </w:pPr>
    </w:p>
    <w:p w14:paraId="21852925" w14:textId="77777777" w:rsidR="00A9479A" w:rsidRDefault="00A9479A" w:rsidP="00A9479A">
      <w:pPr>
        <w:spacing w:before="0" w:after="200"/>
        <w:rPr>
          <w:rFonts w:cs="Open Sans"/>
          <w:b/>
          <w:color w:val="2F5496" w:themeColor="accent5" w:themeShade="BF"/>
          <w:sz w:val="32"/>
          <w:szCs w:val="28"/>
        </w:rPr>
      </w:pPr>
    </w:p>
    <w:p w14:paraId="0A76B77D" w14:textId="77777777" w:rsidR="00A9479A" w:rsidRDefault="00A9479A" w:rsidP="00A9479A">
      <w:pPr>
        <w:spacing w:before="0" w:after="200"/>
        <w:rPr>
          <w:rFonts w:cs="Open Sans"/>
          <w:b/>
          <w:color w:val="2F5496" w:themeColor="accent5" w:themeShade="BF"/>
          <w:sz w:val="32"/>
          <w:szCs w:val="28"/>
        </w:rPr>
      </w:pPr>
    </w:p>
    <w:p w14:paraId="1563B707" w14:textId="4225D53D" w:rsidR="00A9479A" w:rsidRPr="00A9479A" w:rsidRDefault="0052279D" w:rsidP="00A9479A">
      <w:pPr>
        <w:spacing w:before="0" w:after="200"/>
        <w:rPr>
          <w:rFonts w:cs="Open Sans"/>
          <w:b/>
          <w:color w:val="4472C4" w:themeColor="accent5"/>
          <w:sz w:val="32"/>
          <w:szCs w:val="28"/>
        </w:rPr>
      </w:pPr>
      <w:r>
        <w:rPr>
          <w:rFonts w:cs="Open Sans"/>
          <w:b/>
          <w:color w:val="4472C4" w:themeColor="accent5"/>
          <w:sz w:val="32"/>
          <w:szCs w:val="28"/>
        </w:rPr>
        <w:t xml:space="preserve">Today’s </w:t>
      </w:r>
      <w:r w:rsidR="000F3CEF">
        <w:rPr>
          <w:rFonts w:cs="Open Sans"/>
          <w:b/>
          <w:color w:val="4472C4" w:themeColor="accent5"/>
          <w:sz w:val="32"/>
          <w:szCs w:val="28"/>
        </w:rPr>
        <w:t>Agenda</w:t>
      </w:r>
    </w:p>
    <w:p w14:paraId="14C10EF4" w14:textId="284A0D03" w:rsidR="00F10F62" w:rsidRPr="00280E39" w:rsidRDefault="000F3CEF" w:rsidP="00F10F62">
      <w:pPr>
        <w:spacing w:before="100" w:beforeAutospacing="1" w:after="100" w:afterAutospacing="1"/>
        <w:rPr>
          <w:sz w:val="28"/>
          <w:szCs w:val="28"/>
        </w:rPr>
      </w:pPr>
      <w:r w:rsidRPr="00280E39">
        <w:rPr>
          <w:sz w:val="28"/>
          <w:szCs w:val="28"/>
        </w:rPr>
        <w:t>9:00</w:t>
      </w:r>
      <w:r w:rsidRPr="00280E39">
        <w:rPr>
          <w:sz w:val="28"/>
          <w:szCs w:val="28"/>
        </w:rPr>
        <w:tab/>
      </w:r>
      <w:r w:rsidR="00F10F62" w:rsidRPr="00280E39">
        <w:rPr>
          <w:sz w:val="28"/>
          <w:szCs w:val="28"/>
        </w:rPr>
        <w:t xml:space="preserve">   Sharing What’s Changing in Your Team, in the Organization.</w:t>
      </w:r>
    </w:p>
    <w:p w14:paraId="028CCDC4" w14:textId="49297E9C" w:rsidR="00A9479A" w:rsidRPr="00280E39" w:rsidRDefault="00A9479A" w:rsidP="00F10F62">
      <w:pPr>
        <w:tabs>
          <w:tab w:val="left" w:pos="900"/>
        </w:tabs>
        <w:spacing w:before="0" w:after="200"/>
        <w:rPr>
          <w:sz w:val="28"/>
          <w:szCs w:val="28"/>
        </w:rPr>
      </w:pPr>
      <w:r w:rsidRPr="00280E39">
        <w:rPr>
          <w:sz w:val="28"/>
          <w:szCs w:val="28"/>
        </w:rPr>
        <w:tab/>
        <w:t>Small group learning</w:t>
      </w:r>
    </w:p>
    <w:p w14:paraId="6EBE987D" w14:textId="43C073DB" w:rsidR="00A9479A" w:rsidRPr="00280E39" w:rsidRDefault="00A9479A" w:rsidP="0052279D">
      <w:pPr>
        <w:tabs>
          <w:tab w:val="left" w:pos="900"/>
        </w:tabs>
        <w:rPr>
          <w:sz w:val="28"/>
          <w:szCs w:val="28"/>
        </w:rPr>
      </w:pPr>
      <w:r w:rsidRPr="00280E39">
        <w:rPr>
          <w:sz w:val="28"/>
          <w:szCs w:val="28"/>
        </w:rPr>
        <w:tab/>
        <w:t>Identify How People Use Development Data and Communications</w:t>
      </w:r>
    </w:p>
    <w:p w14:paraId="20ECEDC6" w14:textId="05EBD7BF" w:rsidR="00A9479A" w:rsidRPr="00280E39" w:rsidRDefault="00A9479A" w:rsidP="0052279D">
      <w:pPr>
        <w:tabs>
          <w:tab w:val="left" w:pos="900"/>
        </w:tabs>
        <w:rPr>
          <w:sz w:val="28"/>
          <w:szCs w:val="28"/>
        </w:rPr>
      </w:pPr>
      <w:r w:rsidRPr="00280E39">
        <w:rPr>
          <w:sz w:val="28"/>
          <w:szCs w:val="28"/>
        </w:rPr>
        <w:tab/>
      </w:r>
      <w:r w:rsidR="00F10F62" w:rsidRPr="00280E39">
        <w:rPr>
          <w:sz w:val="28"/>
          <w:szCs w:val="28"/>
        </w:rPr>
        <w:t>Bright Spots Experience:  Kebo Drew</w:t>
      </w:r>
    </w:p>
    <w:p w14:paraId="3C6A80CC" w14:textId="54D25EE0" w:rsidR="00A9479A" w:rsidRPr="00280E39" w:rsidRDefault="00A9479A" w:rsidP="0052279D">
      <w:pPr>
        <w:tabs>
          <w:tab w:val="left" w:pos="900"/>
        </w:tabs>
        <w:rPr>
          <w:sz w:val="28"/>
          <w:szCs w:val="28"/>
        </w:rPr>
      </w:pPr>
      <w:r w:rsidRPr="00280E39">
        <w:rPr>
          <w:sz w:val="28"/>
          <w:szCs w:val="28"/>
        </w:rPr>
        <w:t>12:15</w:t>
      </w:r>
      <w:r w:rsidRPr="00280E39">
        <w:rPr>
          <w:sz w:val="28"/>
          <w:szCs w:val="28"/>
        </w:rPr>
        <w:tab/>
        <w:t>Lunch</w:t>
      </w:r>
    </w:p>
    <w:p w14:paraId="5CDBF0F8" w14:textId="4270D6AD" w:rsidR="00A9479A" w:rsidRPr="00280E39" w:rsidRDefault="00A9479A" w:rsidP="0052279D">
      <w:pPr>
        <w:tabs>
          <w:tab w:val="left" w:pos="900"/>
        </w:tabs>
        <w:rPr>
          <w:sz w:val="28"/>
          <w:szCs w:val="28"/>
        </w:rPr>
      </w:pPr>
      <w:r w:rsidRPr="00280E39">
        <w:rPr>
          <w:sz w:val="28"/>
          <w:szCs w:val="28"/>
        </w:rPr>
        <w:tab/>
      </w:r>
      <w:r w:rsidR="00F10F62" w:rsidRPr="00280E39">
        <w:rPr>
          <w:sz w:val="28"/>
          <w:szCs w:val="28"/>
        </w:rPr>
        <w:t>Bright Spots Book Club:</w:t>
      </w:r>
      <w:r w:rsidRPr="00280E39">
        <w:rPr>
          <w:sz w:val="28"/>
          <w:szCs w:val="28"/>
        </w:rPr>
        <w:t xml:space="preserve"> Creating New Practices</w:t>
      </w:r>
    </w:p>
    <w:p w14:paraId="7CB83248" w14:textId="7DE8800A" w:rsidR="00A9479A" w:rsidRPr="00280E39" w:rsidRDefault="00A9479A" w:rsidP="0052279D">
      <w:pPr>
        <w:tabs>
          <w:tab w:val="left" w:pos="900"/>
        </w:tabs>
        <w:rPr>
          <w:sz w:val="28"/>
          <w:szCs w:val="28"/>
        </w:rPr>
      </w:pPr>
      <w:r w:rsidRPr="00280E39">
        <w:rPr>
          <w:sz w:val="28"/>
          <w:szCs w:val="28"/>
        </w:rPr>
        <w:tab/>
        <w:t>Break</w:t>
      </w:r>
    </w:p>
    <w:p w14:paraId="416DEC57" w14:textId="5B84EDA0" w:rsidR="00A9479A" w:rsidRPr="00280E39" w:rsidRDefault="00F10F62" w:rsidP="0052279D">
      <w:pPr>
        <w:tabs>
          <w:tab w:val="left" w:pos="900"/>
        </w:tabs>
        <w:rPr>
          <w:sz w:val="28"/>
          <w:szCs w:val="28"/>
        </w:rPr>
      </w:pPr>
      <w:r w:rsidRPr="00280E39">
        <w:rPr>
          <w:sz w:val="28"/>
          <w:szCs w:val="28"/>
        </w:rPr>
        <w:tab/>
        <w:t>Pairs: Systems Planning</w:t>
      </w:r>
    </w:p>
    <w:p w14:paraId="3110ACEF" w14:textId="159D05D8" w:rsidR="00A9479A" w:rsidRPr="00280E39" w:rsidRDefault="00A9479A" w:rsidP="0052279D">
      <w:pPr>
        <w:tabs>
          <w:tab w:val="left" w:pos="900"/>
        </w:tabs>
        <w:rPr>
          <w:sz w:val="28"/>
          <w:szCs w:val="28"/>
        </w:rPr>
      </w:pPr>
      <w:r w:rsidRPr="00280E39">
        <w:rPr>
          <w:sz w:val="28"/>
          <w:szCs w:val="28"/>
        </w:rPr>
        <w:tab/>
        <w:t>Energizer!</w:t>
      </w:r>
    </w:p>
    <w:p w14:paraId="67C712CE" w14:textId="43F5E677" w:rsidR="00A9479A" w:rsidRPr="00280E39" w:rsidRDefault="00A9479A" w:rsidP="0052279D">
      <w:pPr>
        <w:tabs>
          <w:tab w:val="left" w:pos="900"/>
        </w:tabs>
        <w:rPr>
          <w:sz w:val="28"/>
          <w:szCs w:val="28"/>
        </w:rPr>
      </w:pPr>
      <w:r w:rsidRPr="00280E39">
        <w:rPr>
          <w:sz w:val="28"/>
          <w:szCs w:val="28"/>
        </w:rPr>
        <w:tab/>
        <w:t>Leaders Clinic: Tapping the Community Wisdom</w:t>
      </w:r>
    </w:p>
    <w:p w14:paraId="5CAFCD53" w14:textId="4B974982" w:rsidR="00A9479A" w:rsidRPr="00280E39" w:rsidRDefault="00A9479A" w:rsidP="00A9479A">
      <w:pPr>
        <w:tabs>
          <w:tab w:val="left" w:pos="900"/>
        </w:tabs>
        <w:rPr>
          <w:sz w:val="28"/>
          <w:szCs w:val="28"/>
        </w:rPr>
      </w:pPr>
      <w:r w:rsidRPr="00280E39">
        <w:rPr>
          <w:sz w:val="28"/>
          <w:szCs w:val="28"/>
        </w:rPr>
        <w:tab/>
      </w:r>
      <w:r w:rsidR="00F10F62" w:rsidRPr="00280E39">
        <w:rPr>
          <w:sz w:val="28"/>
          <w:szCs w:val="28"/>
        </w:rPr>
        <w:t xml:space="preserve">Next Steps &amp; </w:t>
      </w:r>
      <w:r w:rsidRPr="00280E39">
        <w:rPr>
          <w:sz w:val="28"/>
          <w:szCs w:val="28"/>
        </w:rPr>
        <w:t>Closing</w:t>
      </w:r>
    </w:p>
    <w:p w14:paraId="5F64C730" w14:textId="7CA417A2" w:rsidR="00A9479A" w:rsidRPr="00280E39" w:rsidRDefault="00F10F62" w:rsidP="00A9479A">
      <w:pPr>
        <w:tabs>
          <w:tab w:val="left" w:pos="900"/>
        </w:tabs>
        <w:rPr>
          <w:sz w:val="28"/>
          <w:szCs w:val="28"/>
        </w:rPr>
      </w:pPr>
      <w:r w:rsidRPr="00280E39">
        <w:rPr>
          <w:sz w:val="28"/>
          <w:szCs w:val="28"/>
        </w:rPr>
        <w:t>5:00</w:t>
      </w:r>
      <w:r w:rsidR="00A9479A" w:rsidRPr="00280E39">
        <w:rPr>
          <w:sz w:val="28"/>
          <w:szCs w:val="28"/>
        </w:rPr>
        <w:tab/>
        <w:t>End</w:t>
      </w:r>
    </w:p>
    <w:p w14:paraId="7E6C55BA" w14:textId="719F89F9" w:rsidR="00A42151" w:rsidRPr="00A9479A" w:rsidRDefault="00A42151" w:rsidP="00A42151">
      <w:pPr>
        <w:pStyle w:val="Title"/>
        <w:pBdr>
          <w:bottom w:val="none" w:sz="0" w:space="0" w:color="auto"/>
        </w:pBdr>
        <w:rPr>
          <w:rFonts w:ascii="Calibri" w:eastAsia="Calibri" w:hAnsi="Calibri" w:cs="Times New Roman"/>
          <w:b/>
          <w:color w:val="4472C4" w:themeColor="accent5"/>
          <w:sz w:val="32"/>
        </w:rPr>
      </w:pPr>
      <w:r w:rsidRPr="00A9479A">
        <w:rPr>
          <w:rFonts w:ascii="Calibri" w:eastAsia="Calibri" w:hAnsi="Calibri" w:cs="Times New Roman"/>
          <w:b/>
          <w:color w:val="4472C4" w:themeColor="accent5"/>
          <w:sz w:val="32"/>
        </w:rPr>
        <w:br w:type="page"/>
      </w:r>
    </w:p>
    <w:p w14:paraId="1D21B1A4" w14:textId="77777777" w:rsidR="00A42151" w:rsidRDefault="00A42151" w:rsidP="00A42151">
      <w:pPr>
        <w:spacing w:before="0" w:line="240" w:lineRule="auto"/>
        <w:rPr>
          <w:rFonts w:ascii="Calibri" w:eastAsia="Calibri" w:hAnsi="Calibri" w:cs="Times New Roman"/>
          <w:b/>
          <w:color w:val="4472C4" w:themeColor="accent5"/>
          <w:sz w:val="32"/>
        </w:rPr>
      </w:pPr>
    </w:p>
    <w:p w14:paraId="30A897CD" w14:textId="77777777" w:rsidR="00A42151" w:rsidRDefault="00A42151" w:rsidP="00A42151">
      <w:pPr>
        <w:spacing w:before="0" w:line="240" w:lineRule="auto"/>
        <w:rPr>
          <w:rFonts w:ascii="Calibri" w:eastAsia="Calibri" w:hAnsi="Calibri" w:cs="Times New Roman"/>
          <w:b/>
          <w:color w:val="4472C4" w:themeColor="accent5"/>
          <w:sz w:val="32"/>
        </w:rPr>
      </w:pPr>
      <w:r>
        <w:rPr>
          <w:rFonts w:ascii="Calibri" w:eastAsia="Calibri" w:hAnsi="Calibri" w:cs="Times New Roman"/>
          <w:b/>
          <w:color w:val="4472C4" w:themeColor="accent5"/>
          <w:sz w:val="32"/>
        </w:rPr>
        <w:t>COMMUNICATION AGREEMENTS for OUR LEARNING COMMUNITY</w:t>
      </w:r>
    </w:p>
    <w:p w14:paraId="4ED4684A" w14:textId="77777777" w:rsidR="00A42151" w:rsidRPr="00170B2B" w:rsidRDefault="00A42151" w:rsidP="00A42151">
      <w:pPr>
        <w:spacing w:before="0" w:line="240" w:lineRule="auto"/>
        <w:rPr>
          <w:rFonts w:ascii="Calibri" w:eastAsia="Calibri" w:hAnsi="Calibri" w:cs="Times New Roman"/>
          <w:b/>
          <w:color w:val="4472C4" w:themeColor="accent5"/>
          <w:sz w:val="32"/>
        </w:rPr>
      </w:pPr>
    </w:p>
    <w:p w14:paraId="45B1D066" w14:textId="77777777" w:rsidR="00A42151" w:rsidRPr="00206ACD" w:rsidRDefault="00A42151" w:rsidP="00A42151">
      <w:pPr>
        <w:numPr>
          <w:ilvl w:val="0"/>
          <w:numId w:val="2"/>
        </w:numPr>
        <w:spacing w:before="120" w:line="240" w:lineRule="auto"/>
        <w:rPr>
          <w:rFonts w:eastAsia="Times New Roman" w:cs="Arial"/>
          <w:szCs w:val="24"/>
        </w:rPr>
      </w:pPr>
      <w:r w:rsidRPr="00206ACD">
        <w:rPr>
          <w:rFonts w:eastAsia="Times New Roman" w:cs="Arial"/>
          <w:b/>
          <w:bCs/>
          <w:szCs w:val="24"/>
        </w:rPr>
        <w:t>Confidentiality</w:t>
      </w:r>
      <w:r w:rsidRPr="00206ACD">
        <w:rPr>
          <w:rFonts w:eastAsia="Times New Roman" w:cs="Arial"/>
          <w:szCs w:val="24"/>
        </w:rPr>
        <w:t xml:space="preserve"> is often defined as “what’s said in the room stays in the room” and we agree not to discuss what happens here in a way that would identify any individual or organization. There is another dimension to confidentiality that includes “asking permission” to share or discuss any statement another person makes of a personal nature. It helps to remember that the story belongs to the teller, not the listener. </w:t>
      </w:r>
    </w:p>
    <w:p w14:paraId="5194BA03" w14:textId="77777777" w:rsidR="00A42151" w:rsidRPr="00206ACD" w:rsidRDefault="00A42151" w:rsidP="00A42151">
      <w:pPr>
        <w:numPr>
          <w:ilvl w:val="0"/>
          <w:numId w:val="2"/>
        </w:numPr>
        <w:spacing w:before="120" w:line="240" w:lineRule="auto"/>
        <w:rPr>
          <w:rFonts w:eastAsia="Times New Roman" w:cs="Arial"/>
          <w:szCs w:val="24"/>
        </w:rPr>
      </w:pPr>
      <w:r>
        <w:rPr>
          <w:rFonts w:eastAsia="Times New Roman" w:cs="Arial"/>
          <w:b/>
          <w:bCs/>
          <w:szCs w:val="24"/>
        </w:rPr>
        <w:t>Move-up Participation</w:t>
      </w:r>
      <w:r w:rsidRPr="00206ACD">
        <w:rPr>
          <w:rFonts w:eastAsia="Times New Roman" w:cs="Arial"/>
          <w:szCs w:val="24"/>
        </w:rPr>
        <w:t>. Honor different beliefs and encourage empowerment by making a space for all voices, experiences and ideas to be heard and shared. Talking does not equal participation. Generous listening is a form of participating. If you speak a lot, try listening more. And it you tend to sit back and listen, consider speaking up more.</w:t>
      </w:r>
    </w:p>
    <w:p w14:paraId="51B0E094" w14:textId="77777777" w:rsidR="00A42151" w:rsidRPr="00206ACD" w:rsidRDefault="00A42151" w:rsidP="00A42151">
      <w:pPr>
        <w:numPr>
          <w:ilvl w:val="0"/>
          <w:numId w:val="2"/>
        </w:numPr>
        <w:spacing w:before="120" w:line="240" w:lineRule="auto"/>
        <w:rPr>
          <w:rFonts w:eastAsia="Times New Roman" w:cs="Arial"/>
          <w:szCs w:val="24"/>
        </w:rPr>
      </w:pPr>
      <w:r w:rsidRPr="00206ACD">
        <w:rPr>
          <w:rFonts w:eastAsia="Times New Roman" w:cs="Arial"/>
          <w:b/>
          <w:bCs/>
          <w:szCs w:val="24"/>
        </w:rPr>
        <w:t>Intent is different than impact</w:t>
      </w:r>
      <w:r w:rsidRPr="00206ACD">
        <w:rPr>
          <w:rFonts w:eastAsia="Times New Roman" w:cs="Arial"/>
          <w:szCs w:val="24"/>
        </w:rPr>
        <w:t>, and both are important. It is also important to own our ability to have a negative impact in another person’s life despite our best intention. In generous listening, if we assume positive intent rather than judging or blaming, we can respond, rather than reacting or attacking when a negative impact occurs.  </w:t>
      </w:r>
    </w:p>
    <w:p w14:paraId="09A45F4B" w14:textId="77777777" w:rsidR="00A42151" w:rsidRPr="00206ACD" w:rsidRDefault="00A42151" w:rsidP="00A42151">
      <w:pPr>
        <w:numPr>
          <w:ilvl w:val="0"/>
          <w:numId w:val="2"/>
        </w:numPr>
        <w:spacing w:before="120" w:line="240" w:lineRule="auto"/>
        <w:rPr>
          <w:rFonts w:eastAsia="Times New Roman" w:cs="Arial"/>
          <w:szCs w:val="24"/>
        </w:rPr>
      </w:pPr>
      <w:r w:rsidRPr="00206ACD">
        <w:rPr>
          <w:rFonts w:eastAsia="Times New Roman" w:cs="Arial"/>
          <w:b/>
          <w:bCs/>
          <w:szCs w:val="24"/>
        </w:rPr>
        <w:t>It’s okay to disagree</w:t>
      </w:r>
      <w:r w:rsidRPr="00206ACD">
        <w:rPr>
          <w:rFonts w:eastAsia="Times New Roman" w:cs="Arial"/>
          <w:szCs w:val="24"/>
        </w:rPr>
        <w:t xml:space="preserve">. Avoid attacking, discounting or judging the beliefs and views of yourself or others – verbally or non-verbally. Instead, welcome disagreements as an opportunity to expand your world. Ask questions to understand other people’s perspectives. </w:t>
      </w:r>
    </w:p>
    <w:p w14:paraId="01E86557" w14:textId="77777777" w:rsidR="00A42151" w:rsidRDefault="00A42151" w:rsidP="00A42151">
      <w:pPr>
        <w:spacing w:before="0" w:line="240" w:lineRule="auto"/>
        <w:rPr>
          <w:rFonts w:ascii="Calibri" w:eastAsia="Calibri" w:hAnsi="Calibri" w:cs="Times New Roman"/>
          <w:b/>
          <w:color w:val="4472C4" w:themeColor="accent5"/>
          <w:sz w:val="32"/>
        </w:rPr>
      </w:pPr>
    </w:p>
    <w:p w14:paraId="4B846AB6" w14:textId="77777777" w:rsidR="00A42151" w:rsidRDefault="00A42151" w:rsidP="00A42151">
      <w:pPr>
        <w:spacing w:before="0" w:line="240" w:lineRule="auto"/>
        <w:rPr>
          <w:rFonts w:ascii="Calibri" w:eastAsia="Calibri" w:hAnsi="Calibri" w:cs="Times New Roman"/>
          <w:b/>
          <w:color w:val="4472C4" w:themeColor="accent5"/>
          <w:sz w:val="32"/>
        </w:rPr>
      </w:pPr>
      <w:r>
        <w:rPr>
          <w:rFonts w:ascii="Calibri" w:eastAsia="Calibri" w:hAnsi="Calibri" w:cs="Times New Roman"/>
          <w:b/>
          <w:color w:val="4472C4" w:themeColor="accent5"/>
          <w:sz w:val="32"/>
        </w:rPr>
        <w:t>LEARNING</w:t>
      </w:r>
      <w:r w:rsidRPr="00170B2B">
        <w:rPr>
          <w:rFonts w:ascii="Calibri" w:eastAsia="Calibri" w:hAnsi="Calibri" w:cs="Times New Roman"/>
          <w:b/>
          <w:color w:val="4472C4" w:themeColor="accent5"/>
          <w:sz w:val="32"/>
        </w:rPr>
        <w:t xml:space="preserve"> </w:t>
      </w:r>
      <w:r>
        <w:rPr>
          <w:rFonts w:ascii="Calibri" w:eastAsia="Calibri" w:hAnsi="Calibri" w:cs="Times New Roman"/>
          <w:b/>
          <w:color w:val="4472C4" w:themeColor="accent5"/>
          <w:sz w:val="32"/>
        </w:rPr>
        <w:t>AGREEMENTS</w:t>
      </w:r>
    </w:p>
    <w:p w14:paraId="31FE9320" w14:textId="77777777" w:rsidR="00A42151" w:rsidRPr="00170B2B" w:rsidRDefault="00A42151" w:rsidP="00A42151">
      <w:pPr>
        <w:spacing w:before="0" w:line="240" w:lineRule="auto"/>
        <w:rPr>
          <w:rFonts w:ascii="Calibri" w:eastAsia="Calibri" w:hAnsi="Calibri" w:cs="Times New Roman"/>
          <w:b/>
          <w:color w:val="4472C4" w:themeColor="accent5"/>
          <w:sz w:val="32"/>
        </w:rPr>
      </w:pPr>
    </w:p>
    <w:p w14:paraId="0E5EF64A" w14:textId="77777777" w:rsidR="00A42151" w:rsidRPr="00E65C2D" w:rsidRDefault="00A42151" w:rsidP="00A42151">
      <w:pPr>
        <w:numPr>
          <w:ilvl w:val="0"/>
          <w:numId w:val="2"/>
        </w:numPr>
        <w:spacing w:before="120" w:line="240" w:lineRule="auto"/>
        <w:rPr>
          <w:rFonts w:eastAsia="Times New Roman" w:cs="Arial"/>
          <w:bCs/>
          <w:szCs w:val="24"/>
        </w:rPr>
      </w:pPr>
      <w:r w:rsidRPr="00E65C2D">
        <w:rPr>
          <w:rFonts w:eastAsia="Times New Roman" w:cs="Arial"/>
          <w:b/>
          <w:bCs/>
          <w:szCs w:val="24"/>
        </w:rPr>
        <w:t>Embrace polarities</w:t>
      </w:r>
      <w:r w:rsidRPr="00E65C2D">
        <w:rPr>
          <w:rFonts w:eastAsia="Times New Roman" w:cs="Arial"/>
          <w:bCs/>
          <w:szCs w:val="24"/>
        </w:rPr>
        <w:t>. Avoid binaries and embrace wicked questions (i.e. paradoxical truths), such as “How is it that we are an organization with a national identity and we are uniquely adapted to each local setting?”</w:t>
      </w:r>
    </w:p>
    <w:p w14:paraId="6C1B292E" w14:textId="77777777" w:rsidR="00A42151" w:rsidRPr="00E65C2D" w:rsidRDefault="00A42151" w:rsidP="00A42151">
      <w:pPr>
        <w:numPr>
          <w:ilvl w:val="0"/>
          <w:numId w:val="2"/>
        </w:numPr>
        <w:spacing w:before="120" w:line="240" w:lineRule="auto"/>
        <w:rPr>
          <w:rFonts w:eastAsia="Times New Roman" w:cs="Arial"/>
          <w:bCs/>
          <w:szCs w:val="24"/>
        </w:rPr>
      </w:pPr>
      <w:r>
        <w:rPr>
          <w:rFonts w:eastAsia="Times New Roman" w:cs="Arial"/>
          <w:b/>
          <w:bCs/>
          <w:szCs w:val="24"/>
        </w:rPr>
        <w:t>Real play, not role p</w:t>
      </w:r>
      <w:r w:rsidRPr="00E65C2D">
        <w:rPr>
          <w:rFonts w:eastAsia="Times New Roman" w:cs="Arial"/>
          <w:b/>
          <w:bCs/>
          <w:szCs w:val="24"/>
        </w:rPr>
        <w:t>lay</w:t>
      </w:r>
      <w:r w:rsidRPr="00E65C2D">
        <w:rPr>
          <w:rFonts w:eastAsia="Times New Roman" w:cs="Arial"/>
          <w:bCs/>
          <w:szCs w:val="24"/>
        </w:rPr>
        <w:t>. This space is an opportunity to practice meaningful conversations that will occur in your organizations.</w:t>
      </w:r>
    </w:p>
    <w:p w14:paraId="6907C1AB" w14:textId="77777777" w:rsidR="00A42151" w:rsidRPr="00E65C2D" w:rsidRDefault="00A42151" w:rsidP="00A42151">
      <w:pPr>
        <w:numPr>
          <w:ilvl w:val="0"/>
          <w:numId w:val="2"/>
        </w:numPr>
        <w:spacing w:before="120" w:line="240" w:lineRule="auto"/>
        <w:rPr>
          <w:rFonts w:eastAsia="Times New Roman" w:cs="Arial"/>
          <w:bCs/>
          <w:szCs w:val="24"/>
        </w:rPr>
      </w:pPr>
      <w:r w:rsidRPr="00E65C2D">
        <w:rPr>
          <w:rFonts w:eastAsia="Times New Roman" w:cs="Arial"/>
          <w:b/>
          <w:bCs/>
          <w:szCs w:val="24"/>
        </w:rPr>
        <w:t>Name elephants</w:t>
      </w:r>
      <w:r w:rsidRPr="00E65C2D">
        <w:rPr>
          <w:rFonts w:eastAsia="Times New Roman" w:cs="Arial"/>
          <w:bCs/>
          <w:szCs w:val="24"/>
        </w:rPr>
        <w:t>. Be intentional about speaking the unspeakable; foster a culture of candor inside and outside your organization.</w:t>
      </w:r>
    </w:p>
    <w:p w14:paraId="699DB5FA" w14:textId="77777777" w:rsidR="00A42151" w:rsidRPr="00E65C2D" w:rsidRDefault="00A42151" w:rsidP="00A42151">
      <w:pPr>
        <w:numPr>
          <w:ilvl w:val="0"/>
          <w:numId w:val="2"/>
        </w:numPr>
        <w:spacing w:before="120" w:line="240" w:lineRule="auto"/>
        <w:rPr>
          <w:rFonts w:eastAsia="Times New Roman" w:cs="Arial"/>
          <w:bCs/>
          <w:szCs w:val="24"/>
        </w:rPr>
      </w:pPr>
      <w:r w:rsidRPr="00E65C2D">
        <w:rPr>
          <w:rFonts w:eastAsia="Times New Roman" w:cs="Arial"/>
          <w:b/>
          <w:bCs/>
          <w:szCs w:val="24"/>
        </w:rPr>
        <w:t>Be open to new ideas and perspectives</w:t>
      </w:r>
      <w:r w:rsidRPr="00E65C2D">
        <w:rPr>
          <w:rFonts w:eastAsia="Times New Roman" w:cs="Arial"/>
          <w:bCs/>
          <w:szCs w:val="24"/>
        </w:rPr>
        <w:t>, and be open to having your current ideas and perspectives challenged.</w:t>
      </w:r>
    </w:p>
    <w:p w14:paraId="625B377F" w14:textId="77777777" w:rsidR="00A42151" w:rsidRPr="00E65C2D" w:rsidRDefault="00A42151" w:rsidP="00A42151">
      <w:pPr>
        <w:numPr>
          <w:ilvl w:val="0"/>
          <w:numId w:val="2"/>
        </w:numPr>
        <w:spacing w:before="120" w:line="240" w:lineRule="auto"/>
        <w:rPr>
          <w:rFonts w:eastAsia="Times New Roman" w:cs="Arial"/>
          <w:bCs/>
          <w:szCs w:val="24"/>
        </w:rPr>
      </w:pPr>
      <w:r w:rsidRPr="00E65C2D">
        <w:rPr>
          <w:rFonts w:eastAsia="Times New Roman" w:cs="Arial"/>
          <w:b/>
          <w:bCs/>
          <w:szCs w:val="24"/>
        </w:rPr>
        <w:t>Embrace inquiry</w:t>
      </w:r>
      <w:r w:rsidRPr="00E65C2D">
        <w:rPr>
          <w:rFonts w:eastAsia="Times New Roman" w:cs="Arial"/>
          <w:bCs/>
          <w:szCs w:val="24"/>
        </w:rPr>
        <w:t>. Ask difficult, reflective questions as a matter of course.</w:t>
      </w:r>
    </w:p>
    <w:p w14:paraId="606CF0C1" w14:textId="77777777" w:rsidR="00A42151" w:rsidRPr="00E65C2D" w:rsidRDefault="00A42151" w:rsidP="00A42151">
      <w:pPr>
        <w:numPr>
          <w:ilvl w:val="0"/>
          <w:numId w:val="2"/>
        </w:numPr>
        <w:spacing w:before="120" w:line="240" w:lineRule="auto"/>
        <w:rPr>
          <w:rFonts w:eastAsia="Times New Roman" w:cs="Arial"/>
          <w:bCs/>
          <w:szCs w:val="24"/>
        </w:rPr>
      </w:pPr>
      <w:r w:rsidRPr="00E65C2D">
        <w:rPr>
          <w:rFonts w:eastAsia="Times New Roman" w:cs="Arial"/>
          <w:b/>
          <w:bCs/>
          <w:szCs w:val="24"/>
        </w:rPr>
        <w:t>Be ready for pivots</w:t>
      </w:r>
      <w:r w:rsidRPr="00E65C2D">
        <w:rPr>
          <w:rFonts w:eastAsia="Times New Roman" w:cs="Arial"/>
          <w:bCs/>
          <w:szCs w:val="24"/>
        </w:rPr>
        <w:t>, from ambiguity to direction, from abstract to concrete, from options to decisions.</w:t>
      </w:r>
    </w:p>
    <w:p w14:paraId="4E5D1259" w14:textId="77777777" w:rsidR="00A42151" w:rsidRPr="00E65C2D" w:rsidRDefault="00A42151" w:rsidP="00A42151">
      <w:pPr>
        <w:numPr>
          <w:ilvl w:val="0"/>
          <w:numId w:val="2"/>
        </w:numPr>
        <w:spacing w:before="0" w:after="200" w:line="240" w:lineRule="auto"/>
        <w:rPr>
          <w:sz w:val="28"/>
          <w:szCs w:val="28"/>
        </w:rPr>
      </w:pPr>
      <w:r w:rsidRPr="00E65C2D">
        <w:rPr>
          <w:rFonts w:eastAsia="Times New Roman" w:cs="Arial"/>
          <w:b/>
          <w:bCs/>
          <w:szCs w:val="24"/>
        </w:rPr>
        <w:t>Don’t come to consensus too soon</w:t>
      </w:r>
      <w:r w:rsidRPr="00E65C2D">
        <w:rPr>
          <w:rFonts w:eastAsia="Times New Roman" w:cs="Arial"/>
          <w:bCs/>
          <w:szCs w:val="24"/>
        </w:rPr>
        <w:t xml:space="preserve">. It’s okay to let things simmer and it’s okay to change our minds. Create a parking lot for unresolved issues that we need to reflect on and revisit later. </w:t>
      </w:r>
      <w:r w:rsidRPr="00E65C2D">
        <w:rPr>
          <w:sz w:val="28"/>
          <w:szCs w:val="28"/>
        </w:rPr>
        <w:br w:type="page"/>
      </w:r>
    </w:p>
    <w:p w14:paraId="4E80E5F2" w14:textId="6DB6B844" w:rsidR="0052279D" w:rsidRPr="0052279D" w:rsidRDefault="00A42151" w:rsidP="00A42151">
      <w:pPr>
        <w:rPr>
          <w:rFonts w:ascii="Calibri" w:eastAsia="Calibri" w:hAnsi="Calibri" w:cs="Times New Roman"/>
          <w:b/>
          <w:color w:val="4472C4" w:themeColor="accent5"/>
          <w:sz w:val="32"/>
        </w:rPr>
      </w:pPr>
      <w:r>
        <w:rPr>
          <w:rFonts w:ascii="Calibri" w:eastAsia="Calibri" w:hAnsi="Calibri" w:cs="Times New Roman"/>
          <w:b/>
          <w:color w:val="4472C4" w:themeColor="accent5"/>
          <w:sz w:val="32"/>
        </w:rPr>
        <w:lastRenderedPageBreak/>
        <w:t>SESSION THREE:</w:t>
      </w:r>
      <w:r w:rsidR="0052279D">
        <w:rPr>
          <w:rFonts w:ascii="Calibri" w:eastAsia="Calibri" w:hAnsi="Calibri" w:cs="Times New Roman"/>
          <w:b/>
          <w:color w:val="4472C4" w:themeColor="accent5"/>
          <w:sz w:val="32"/>
        </w:rPr>
        <w:t xml:space="preserve"> </w:t>
      </w:r>
      <w:r w:rsidR="0052279D">
        <w:rPr>
          <w:rFonts w:ascii="Calibri" w:eastAsia="Calibri" w:hAnsi="Calibri" w:cs="Times New Roman"/>
          <w:b/>
          <w:color w:val="4472C4" w:themeColor="accent5"/>
          <w:sz w:val="32"/>
        </w:rPr>
        <w:br/>
      </w:r>
      <w:r>
        <w:rPr>
          <w:rFonts w:ascii="Calibri" w:eastAsia="Calibri" w:hAnsi="Calibri" w:cs="Times New Roman"/>
          <w:b/>
          <w:color w:val="4472C4" w:themeColor="accent5"/>
          <w:sz w:val="32"/>
        </w:rPr>
        <w:t>Systems &amp; Practices for Distributing Fundraising and Communications</w:t>
      </w:r>
      <w:r>
        <w:rPr>
          <w:b/>
          <w:sz w:val="28"/>
          <w:szCs w:val="28"/>
        </w:rPr>
        <w:br/>
      </w:r>
      <w:r w:rsidR="0052279D">
        <w:rPr>
          <w:b/>
          <w:sz w:val="28"/>
          <w:szCs w:val="24"/>
        </w:rPr>
        <w:br/>
      </w:r>
      <w:r w:rsidRPr="000F3CEF">
        <w:rPr>
          <w:b/>
          <w:sz w:val="28"/>
          <w:szCs w:val="24"/>
        </w:rPr>
        <w:t>Today’s objectives:</w:t>
      </w:r>
      <w:r w:rsidRPr="000F3CEF">
        <w:rPr>
          <w:b/>
          <w:sz w:val="32"/>
          <w:szCs w:val="28"/>
        </w:rPr>
        <w:t xml:space="preserve"> </w:t>
      </w:r>
    </w:p>
    <w:p w14:paraId="05B19204" w14:textId="420262D6" w:rsidR="00A42151" w:rsidRPr="0052279D" w:rsidRDefault="00A42151" w:rsidP="00A42151">
      <w:pPr>
        <w:rPr>
          <w:i/>
          <w:color w:val="70AD47" w:themeColor="accent6"/>
          <w:szCs w:val="24"/>
        </w:rPr>
      </w:pPr>
      <w:r w:rsidRPr="0052279D">
        <w:rPr>
          <w:szCs w:val="24"/>
        </w:rPr>
        <w:t xml:space="preserve">Through Bright </w:t>
      </w:r>
      <w:r w:rsidR="000F3CEF" w:rsidRPr="0052279D">
        <w:rPr>
          <w:szCs w:val="24"/>
        </w:rPr>
        <w:t>Spots examples and peer sharing and</w:t>
      </w:r>
      <w:r w:rsidRPr="0052279D">
        <w:rPr>
          <w:szCs w:val="24"/>
        </w:rPr>
        <w:t xml:space="preserve"> learning we will: </w:t>
      </w:r>
    </w:p>
    <w:p w14:paraId="083B6638" w14:textId="3558460C" w:rsidR="00A42151" w:rsidRPr="0052279D" w:rsidRDefault="00A42151" w:rsidP="00A42151">
      <w:pPr>
        <w:pStyle w:val="ListParagraph"/>
        <w:numPr>
          <w:ilvl w:val="0"/>
          <w:numId w:val="3"/>
        </w:numPr>
        <w:rPr>
          <w:sz w:val="24"/>
          <w:szCs w:val="24"/>
        </w:rPr>
      </w:pPr>
      <w:r w:rsidRPr="0052279D">
        <w:rPr>
          <w:sz w:val="24"/>
          <w:szCs w:val="24"/>
        </w:rPr>
        <w:t xml:space="preserve">Share and identify uses of data that will support stronger development </w:t>
      </w:r>
      <w:r w:rsidR="0052279D">
        <w:rPr>
          <w:sz w:val="24"/>
          <w:szCs w:val="24"/>
        </w:rPr>
        <w:t>practices and distribution of fundraising</w:t>
      </w:r>
      <w:r w:rsidRPr="0052279D">
        <w:rPr>
          <w:sz w:val="24"/>
          <w:szCs w:val="24"/>
        </w:rPr>
        <w:t>.</w:t>
      </w:r>
    </w:p>
    <w:p w14:paraId="69CD1FC0" w14:textId="175C518E" w:rsidR="00A42151" w:rsidRPr="0052279D" w:rsidRDefault="00A42151" w:rsidP="00A42151">
      <w:pPr>
        <w:pStyle w:val="ListParagraph"/>
        <w:numPr>
          <w:ilvl w:val="0"/>
          <w:numId w:val="3"/>
        </w:numPr>
        <w:rPr>
          <w:sz w:val="24"/>
          <w:szCs w:val="24"/>
        </w:rPr>
      </w:pPr>
      <w:r w:rsidRPr="0052279D">
        <w:rPr>
          <w:sz w:val="24"/>
          <w:szCs w:val="24"/>
        </w:rPr>
        <w:t>Consider how to distribute communication and development actions, supported by integrated systems.</w:t>
      </w:r>
    </w:p>
    <w:p w14:paraId="7D47E56F" w14:textId="64198609" w:rsidR="00A42151" w:rsidRPr="0052279D" w:rsidRDefault="00A42151" w:rsidP="00A42151">
      <w:pPr>
        <w:pStyle w:val="ListParagraph"/>
        <w:numPr>
          <w:ilvl w:val="0"/>
          <w:numId w:val="3"/>
        </w:numPr>
        <w:rPr>
          <w:sz w:val="24"/>
          <w:szCs w:val="24"/>
        </w:rPr>
      </w:pPr>
      <w:r w:rsidRPr="0052279D">
        <w:rPr>
          <w:sz w:val="24"/>
          <w:szCs w:val="24"/>
        </w:rPr>
        <w:t>Identify at least 1 intentional practice your team will commit to</w:t>
      </w:r>
      <w:r w:rsidR="00AD1267" w:rsidRPr="0052279D">
        <w:rPr>
          <w:sz w:val="24"/>
          <w:szCs w:val="24"/>
        </w:rPr>
        <w:t xml:space="preserve"> trying betwee</w:t>
      </w:r>
      <w:r w:rsidR="00F10F62">
        <w:rPr>
          <w:sz w:val="24"/>
          <w:szCs w:val="24"/>
        </w:rPr>
        <w:t>n now and Session 4 on January 10th</w:t>
      </w:r>
      <w:r w:rsidRPr="0052279D">
        <w:rPr>
          <w:sz w:val="24"/>
          <w:szCs w:val="24"/>
        </w:rPr>
        <w:t>.</w:t>
      </w:r>
    </w:p>
    <w:p w14:paraId="4A39C79D" w14:textId="77777777" w:rsidR="00A42151" w:rsidRPr="0052279D" w:rsidRDefault="00A42151" w:rsidP="00A42151">
      <w:pPr>
        <w:pStyle w:val="ListParagraph"/>
        <w:numPr>
          <w:ilvl w:val="0"/>
          <w:numId w:val="3"/>
        </w:numPr>
        <w:rPr>
          <w:sz w:val="24"/>
          <w:szCs w:val="24"/>
        </w:rPr>
      </w:pPr>
      <w:r w:rsidRPr="0052279D">
        <w:rPr>
          <w:sz w:val="24"/>
          <w:szCs w:val="24"/>
        </w:rPr>
        <w:t xml:space="preserve">Build upon sessions 1 &amp; 2 by learning how other participants are using the Bright Spots ideas and tools. </w:t>
      </w:r>
    </w:p>
    <w:p w14:paraId="166F0500" w14:textId="77777777" w:rsidR="00A42151" w:rsidRDefault="00A42151" w:rsidP="00A42151">
      <w:pPr>
        <w:rPr>
          <w:b/>
          <w:sz w:val="28"/>
          <w:szCs w:val="28"/>
        </w:rPr>
      </w:pPr>
      <w:r>
        <w:rPr>
          <w:rFonts w:ascii="Calibri" w:eastAsia="Calibri" w:hAnsi="Calibri" w:cs="Times New Roman"/>
          <w:b/>
          <w:noProof/>
          <w:color w:val="4472C4" w:themeColor="accent5"/>
          <w:sz w:val="32"/>
        </w:rPr>
        <w:drawing>
          <wp:inline distT="0" distB="0" distL="0" distR="0" wp14:anchorId="50099235" wp14:editId="2DB0E08E">
            <wp:extent cx="5588000" cy="4318163"/>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llies3-01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1423" cy="4320808"/>
                    </a:xfrm>
                    <a:prstGeom prst="rect">
                      <a:avLst/>
                    </a:prstGeom>
                  </pic:spPr>
                </pic:pic>
              </a:graphicData>
            </a:graphic>
          </wp:inline>
        </w:drawing>
      </w:r>
    </w:p>
    <w:p w14:paraId="25550C7C" w14:textId="7DA7B79C" w:rsidR="00280E39" w:rsidRDefault="00280E39">
      <w:pPr>
        <w:spacing w:before="0" w:after="200"/>
        <w:rPr>
          <w:rFonts w:ascii="Calibri" w:eastAsia="Calibri" w:hAnsi="Calibri" w:cs="Times New Roman"/>
          <w:b/>
          <w:color w:val="4472C4" w:themeColor="accent5"/>
          <w:sz w:val="32"/>
        </w:rPr>
      </w:pPr>
      <w:r>
        <w:rPr>
          <w:rFonts w:ascii="Calibri" w:eastAsia="Calibri" w:hAnsi="Calibri" w:cs="Times New Roman"/>
          <w:b/>
          <w:color w:val="4472C4" w:themeColor="accent5"/>
          <w:sz w:val="32"/>
        </w:rPr>
        <w:br w:type="page"/>
      </w:r>
    </w:p>
    <w:p w14:paraId="3C1F8D3E" w14:textId="77777777" w:rsidR="00A42151" w:rsidRPr="00E205FD" w:rsidRDefault="00A42151" w:rsidP="00A42151">
      <w:pPr>
        <w:spacing w:before="0" w:after="200"/>
        <w:rPr>
          <w:rFonts w:ascii="Calibri" w:eastAsia="Calibri" w:hAnsi="Calibri" w:cs="Times New Roman"/>
          <w:b/>
          <w:color w:val="4472C4" w:themeColor="accent5"/>
          <w:sz w:val="32"/>
        </w:rPr>
      </w:pPr>
      <w:r w:rsidRPr="00E205FD">
        <w:rPr>
          <w:rFonts w:ascii="Calibri" w:eastAsia="Calibri" w:hAnsi="Calibri" w:cs="Times New Roman"/>
          <w:b/>
          <w:color w:val="4472C4" w:themeColor="accent5"/>
          <w:sz w:val="32"/>
        </w:rPr>
        <w:t>REFLECTIONS and LESSONS FROM LAST SESSION</w:t>
      </w:r>
    </w:p>
    <w:p w14:paraId="217A5EDD" w14:textId="734F6829" w:rsidR="00A42151" w:rsidRPr="00A03AB8" w:rsidRDefault="00D162C4" w:rsidP="00A42151">
      <w:pPr>
        <w:rPr>
          <w:i/>
          <w:color w:val="4472C4" w:themeColor="accent5"/>
        </w:rPr>
      </w:pPr>
      <w:r w:rsidRPr="00A03AB8">
        <w:rPr>
          <w:i/>
          <w:color w:val="4472C4" w:themeColor="accent5"/>
        </w:rPr>
        <w:t>Over the past month</w:t>
      </w:r>
      <w:r w:rsidR="00A42151" w:rsidRPr="00A03AB8">
        <w:rPr>
          <w:i/>
          <w:color w:val="4472C4" w:themeColor="accent5"/>
        </w:rPr>
        <w:t xml:space="preserve">, were more staff, volunteers, </w:t>
      </w:r>
      <w:r w:rsidRPr="00A03AB8">
        <w:rPr>
          <w:i/>
          <w:color w:val="4472C4" w:themeColor="accent5"/>
        </w:rPr>
        <w:t>and board</w:t>
      </w:r>
      <w:r w:rsidR="00A42151" w:rsidRPr="00A03AB8">
        <w:rPr>
          <w:i/>
          <w:color w:val="4472C4" w:themeColor="accent5"/>
        </w:rPr>
        <w:t xml:space="preserve"> members involved in communications and fundraising? (Identify any changes you made in your internal systems to support this</w:t>
      </w:r>
      <w:r w:rsidR="0093372D">
        <w:rPr>
          <w:i/>
          <w:color w:val="4472C4" w:themeColor="accent5"/>
        </w:rPr>
        <w:t>.</w:t>
      </w:r>
      <w:r w:rsidR="00A42151" w:rsidRPr="00A03AB8">
        <w:rPr>
          <w:i/>
          <w:color w:val="4472C4" w:themeColor="accent5"/>
        </w:rPr>
        <w:t xml:space="preserve">) </w:t>
      </w:r>
    </w:p>
    <w:p w14:paraId="6E9607DE" w14:textId="4CF68E7C" w:rsidR="00A42151" w:rsidRPr="00A03AB8" w:rsidRDefault="00A42151" w:rsidP="00A42151">
      <w:pPr>
        <w:rPr>
          <w:i/>
          <w:color w:val="4472C4" w:themeColor="accent5"/>
        </w:rPr>
      </w:pPr>
      <w:r w:rsidRPr="00A03AB8">
        <w:rPr>
          <w:i/>
          <w:color w:val="4472C4" w:themeColor="accent5"/>
        </w:rPr>
        <w:t xml:space="preserve">Were specific people given specific roles to execute the fundraising?  Who and what did you learn from </w:t>
      </w:r>
      <w:r w:rsidR="00D162C4" w:rsidRPr="00A03AB8">
        <w:rPr>
          <w:i/>
          <w:color w:val="4472C4" w:themeColor="accent5"/>
        </w:rPr>
        <w:t>that experience</w:t>
      </w:r>
      <w:r w:rsidRPr="00A03AB8">
        <w:rPr>
          <w:i/>
          <w:color w:val="4472C4" w:themeColor="accent5"/>
        </w:rPr>
        <w:t>?</w:t>
      </w:r>
    </w:p>
    <w:p w14:paraId="0CB8C9B6" w14:textId="77777777" w:rsidR="00A42151" w:rsidRPr="00A03AB8" w:rsidRDefault="00A42151" w:rsidP="00A42151">
      <w:pPr>
        <w:rPr>
          <w:i/>
          <w:color w:val="4472C4" w:themeColor="accent5"/>
        </w:rPr>
      </w:pPr>
      <w:r w:rsidRPr="00A03AB8">
        <w:rPr>
          <w:i/>
          <w:color w:val="4472C4" w:themeColor="accent5"/>
        </w:rPr>
        <w:t>Has anything come up in discussions or actions re: power and fundraising?  Is there more/less shared power connected to the recent fundraising?</w:t>
      </w:r>
    </w:p>
    <w:p w14:paraId="281EFA8C" w14:textId="76397007" w:rsidR="00A42151" w:rsidRPr="00A03AB8" w:rsidRDefault="00A42151" w:rsidP="00A42151">
      <w:pPr>
        <w:rPr>
          <w:i/>
          <w:color w:val="4472C4" w:themeColor="accent5"/>
        </w:rPr>
      </w:pPr>
      <w:r w:rsidRPr="00A03AB8">
        <w:rPr>
          <w:i/>
          <w:color w:val="4472C4" w:themeColor="accent5"/>
        </w:rPr>
        <w:t xml:space="preserve">Anything else that YOU have noticed about your approach to development since our last session in </w:t>
      </w:r>
      <w:r w:rsidR="00F10F62">
        <w:rPr>
          <w:i/>
          <w:color w:val="4472C4" w:themeColor="accent5"/>
        </w:rPr>
        <w:t>October</w:t>
      </w:r>
      <w:r w:rsidRPr="00A03AB8">
        <w:rPr>
          <w:i/>
          <w:color w:val="4472C4" w:themeColor="accent5"/>
        </w:rPr>
        <w:t>?</w:t>
      </w:r>
    </w:p>
    <w:p w14:paraId="477EA5E0" w14:textId="77777777" w:rsidR="00A42151" w:rsidRDefault="00A42151" w:rsidP="00A42151">
      <w:r w:rsidRPr="004F7120">
        <w:rPr>
          <w:b/>
        </w:rPr>
        <w:t>NOTES</w:t>
      </w:r>
      <w:r>
        <w:t>:</w:t>
      </w:r>
    </w:p>
    <w:p w14:paraId="60AE541F" w14:textId="77777777" w:rsidR="00A42151" w:rsidRDefault="00A42151" w:rsidP="00A42151">
      <w:pPr>
        <w:tabs>
          <w:tab w:val="left" w:leader="underscore" w:pos="9360"/>
        </w:tabs>
      </w:pPr>
      <w:r>
        <w:tab/>
      </w:r>
    </w:p>
    <w:p w14:paraId="1ADE099F" w14:textId="77777777" w:rsidR="00A42151" w:rsidRDefault="00A42151" w:rsidP="00A42151">
      <w:pPr>
        <w:tabs>
          <w:tab w:val="left" w:leader="underscore" w:pos="9360"/>
        </w:tabs>
      </w:pPr>
      <w:r>
        <w:tab/>
      </w:r>
    </w:p>
    <w:p w14:paraId="5323E2DD" w14:textId="77777777" w:rsidR="00A42151" w:rsidRDefault="00A42151" w:rsidP="00A42151">
      <w:pPr>
        <w:tabs>
          <w:tab w:val="left" w:leader="underscore" w:pos="9360"/>
        </w:tabs>
      </w:pPr>
      <w:r>
        <w:tab/>
      </w:r>
    </w:p>
    <w:p w14:paraId="22C32AC7" w14:textId="77777777" w:rsidR="00A42151" w:rsidRDefault="00A42151" w:rsidP="00A42151">
      <w:pPr>
        <w:tabs>
          <w:tab w:val="left" w:leader="underscore" w:pos="9360"/>
        </w:tabs>
      </w:pPr>
      <w:r>
        <w:tab/>
      </w:r>
    </w:p>
    <w:p w14:paraId="344CDCC0" w14:textId="77777777" w:rsidR="00A42151" w:rsidRDefault="00A42151" w:rsidP="00A42151">
      <w:pPr>
        <w:tabs>
          <w:tab w:val="left" w:leader="underscore" w:pos="9360"/>
        </w:tabs>
      </w:pPr>
      <w:r>
        <w:tab/>
      </w:r>
    </w:p>
    <w:p w14:paraId="03BD7E08" w14:textId="77777777" w:rsidR="00A42151" w:rsidRDefault="00A42151" w:rsidP="00A42151">
      <w:pPr>
        <w:tabs>
          <w:tab w:val="left" w:leader="underscore" w:pos="9360"/>
        </w:tabs>
      </w:pPr>
      <w:r>
        <w:tab/>
      </w:r>
    </w:p>
    <w:p w14:paraId="1798A8F0" w14:textId="77777777" w:rsidR="00A42151" w:rsidRDefault="00A42151" w:rsidP="00A42151">
      <w:pPr>
        <w:tabs>
          <w:tab w:val="left" w:leader="underscore" w:pos="9360"/>
        </w:tabs>
      </w:pPr>
      <w:r>
        <w:tab/>
      </w:r>
    </w:p>
    <w:p w14:paraId="5695C339" w14:textId="77777777" w:rsidR="00A42151" w:rsidRDefault="00A42151" w:rsidP="00A42151">
      <w:pPr>
        <w:tabs>
          <w:tab w:val="left" w:leader="underscore" w:pos="9360"/>
        </w:tabs>
      </w:pPr>
      <w:r>
        <w:tab/>
      </w:r>
    </w:p>
    <w:p w14:paraId="4A6F38D9" w14:textId="77777777" w:rsidR="00A42151" w:rsidRDefault="00A42151" w:rsidP="00A42151">
      <w:pPr>
        <w:tabs>
          <w:tab w:val="left" w:leader="underscore" w:pos="9360"/>
        </w:tabs>
      </w:pPr>
      <w:r>
        <w:tab/>
      </w:r>
    </w:p>
    <w:p w14:paraId="27E4C030" w14:textId="77777777" w:rsidR="00A42151" w:rsidRDefault="00A42151" w:rsidP="00A42151">
      <w:pPr>
        <w:tabs>
          <w:tab w:val="left" w:leader="underscore" w:pos="9360"/>
        </w:tabs>
      </w:pPr>
      <w:r>
        <w:tab/>
      </w:r>
    </w:p>
    <w:p w14:paraId="0DADC5BC" w14:textId="77777777" w:rsidR="00A42151" w:rsidRDefault="00A42151" w:rsidP="00A42151">
      <w:pPr>
        <w:tabs>
          <w:tab w:val="left" w:leader="underscore" w:pos="9360"/>
        </w:tabs>
      </w:pPr>
      <w:r>
        <w:tab/>
      </w:r>
    </w:p>
    <w:p w14:paraId="5E877E09" w14:textId="77777777" w:rsidR="00A42151" w:rsidRDefault="00A42151" w:rsidP="00A42151">
      <w:pPr>
        <w:tabs>
          <w:tab w:val="left" w:leader="underscore" w:pos="9360"/>
        </w:tabs>
      </w:pPr>
      <w:r>
        <w:tab/>
      </w:r>
    </w:p>
    <w:p w14:paraId="0EFAF6B7" w14:textId="26A57650" w:rsidR="00506B39" w:rsidRDefault="00506B39">
      <w:pPr>
        <w:spacing w:before="0" w:after="200"/>
      </w:pPr>
      <w:r>
        <w:br w:type="page"/>
      </w:r>
    </w:p>
    <w:p w14:paraId="6C3BF2A8" w14:textId="3EF2A4C4" w:rsidR="00A42151" w:rsidRPr="003A6825" w:rsidRDefault="00A42151" w:rsidP="00A42151">
      <w:pPr>
        <w:rPr>
          <w:b/>
          <w:sz w:val="32"/>
          <w:szCs w:val="28"/>
        </w:rPr>
      </w:pPr>
      <w:r w:rsidRPr="00713960">
        <w:rPr>
          <w:b/>
          <w:noProof/>
          <w:sz w:val="28"/>
          <w:szCs w:val="28"/>
        </w:rPr>
        <w:lastRenderedPageBreak/>
        <w:drawing>
          <wp:anchor distT="0" distB="0" distL="114300" distR="114300" simplePos="0" relativeHeight="251707392" behindDoc="1" locked="0" layoutInCell="1" allowOverlap="1" wp14:anchorId="618043B0" wp14:editId="10B19128">
            <wp:simplePos x="0" y="0"/>
            <wp:positionH relativeFrom="column">
              <wp:posOffset>4072255</wp:posOffset>
            </wp:positionH>
            <wp:positionV relativeFrom="paragraph">
              <wp:posOffset>9525</wp:posOffset>
            </wp:positionV>
            <wp:extent cx="1614170" cy="1504950"/>
            <wp:effectExtent l="0" t="0" r="5080" b="0"/>
            <wp:wrapTight wrapText="bothSides">
              <wp:wrapPolygon edited="0">
                <wp:start x="8412" y="0"/>
                <wp:lineTo x="6373" y="1094"/>
                <wp:lineTo x="1784" y="4101"/>
                <wp:lineTo x="765" y="7382"/>
                <wp:lineTo x="0" y="9296"/>
                <wp:lineTo x="510" y="13671"/>
                <wp:lineTo x="3059" y="18592"/>
                <wp:lineTo x="8412" y="21327"/>
                <wp:lineTo x="13001" y="21327"/>
                <wp:lineTo x="14020" y="20780"/>
                <wp:lineTo x="18609" y="18046"/>
                <wp:lineTo x="20903" y="13671"/>
                <wp:lineTo x="21413" y="9296"/>
                <wp:lineTo x="19884" y="4101"/>
                <wp:lineTo x="15040" y="1094"/>
                <wp:lineTo x="13001" y="0"/>
                <wp:lineTo x="8412" y="0"/>
              </wp:wrapPolygon>
            </wp:wrapTight>
            <wp:docPr id="3" name="Picture 3" descr="N:\Files\Training\Workshop\Manuals\Fundraising\Bright Spots Fundraising Academy\Graphics\Practic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iles\Training\Workshop\Manuals\Fundraising\Bright Spots Fundraising Academy\Graphics\Practices-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417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6825">
        <w:rPr>
          <w:b/>
          <w:noProof/>
          <w:sz w:val="32"/>
          <w:szCs w:val="28"/>
        </w:rPr>
        <w:t xml:space="preserve">How You Use the Data </w:t>
      </w:r>
    </w:p>
    <w:p w14:paraId="52D906C0" w14:textId="77777777" w:rsidR="00A42151" w:rsidRPr="0093372D" w:rsidRDefault="00A42151" w:rsidP="000F3CEF">
      <w:pPr>
        <w:rPr>
          <w:color w:val="4472C4"/>
          <w:szCs w:val="24"/>
        </w:rPr>
      </w:pPr>
      <w:r w:rsidRPr="0093372D">
        <w:rPr>
          <w:color w:val="4472C4"/>
          <w:szCs w:val="24"/>
        </w:rPr>
        <w:t>What data do you look at regularly?</w:t>
      </w:r>
    </w:p>
    <w:p w14:paraId="17DF42A9" w14:textId="77777777" w:rsidR="000F3CEF" w:rsidRPr="0093372D" w:rsidRDefault="000F3CEF" w:rsidP="000F3CEF">
      <w:pPr>
        <w:rPr>
          <w:color w:val="4472C4"/>
          <w:szCs w:val="24"/>
        </w:rPr>
      </w:pPr>
    </w:p>
    <w:p w14:paraId="6B0D079D" w14:textId="77777777" w:rsidR="000F3CEF" w:rsidRPr="0093372D" w:rsidRDefault="000F3CEF" w:rsidP="000F3CEF">
      <w:pPr>
        <w:rPr>
          <w:color w:val="4472C4"/>
          <w:szCs w:val="24"/>
        </w:rPr>
      </w:pPr>
    </w:p>
    <w:p w14:paraId="6DE9F10B" w14:textId="77777777" w:rsidR="000F3CEF" w:rsidRPr="0093372D" w:rsidRDefault="000F3CEF" w:rsidP="000F3CEF">
      <w:pPr>
        <w:rPr>
          <w:color w:val="4472C4"/>
          <w:szCs w:val="24"/>
        </w:rPr>
      </w:pPr>
    </w:p>
    <w:p w14:paraId="42D11920" w14:textId="77777777" w:rsidR="000F3CEF" w:rsidRPr="0093372D" w:rsidRDefault="000F3CEF" w:rsidP="000F3CEF">
      <w:pPr>
        <w:rPr>
          <w:color w:val="4472C4"/>
          <w:szCs w:val="24"/>
        </w:rPr>
      </w:pPr>
    </w:p>
    <w:p w14:paraId="6AE4DDEC" w14:textId="77777777" w:rsidR="00A42151" w:rsidRDefault="00A42151" w:rsidP="000F3CEF">
      <w:pPr>
        <w:rPr>
          <w:color w:val="4472C4"/>
          <w:szCs w:val="24"/>
        </w:rPr>
      </w:pPr>
      <w:r w:rsidRPr="0093372D">
        <w:rPr>
          <w:color w:val="4472C4"/>
          <w:szCs w:val="24"/>
        </w:rPr>
        <w:t>What’s one example of how regular analysis of data prompted a significant shift in a development approach?</w:t>
      </w:r>
    </w:p>
    <w:p w14:paraId="5478761D" w14:textId="77777777" w:rsidR="0093372D" w:rsidRDefault="0093372D" w:rsidP="000F3CEF">
      <w:pPr>
        <w:rPr>
          <w:color w:val="4472C4"/>
          <w:szCs w:val="24"/>
        </w:rPr>
      </w:pPr>
    </w:p>
    <w:p w14:paraId="2C580B6E" w14:textId="77777777" w:rsidR="0093372D" w:rsidRDefault="0093372D" w:rsidP="000F3CEF">
      <w:pPr>
        <w:rPr>
          <w:color w:val="4472C4"/>
          <w:szCs w:val="24"/>
        </w:rPr>
      </w:pPr>
    </w:p>
    <w:p w14:paraId="48BB4D15" w14:textId="77777777" w:rsidR="0093372D" w:rsidRDefault="0093372D" w:rsidP="000F3CEF">
      <w:pPr>
        <w:rPr>
          <w:color w:val="4472C4"/>
          <w:szCs w:val="24"/>
        </w:rPr>
      </w:pPr>
    </w:p>
    <w:p w14:paraId="5488FB77" w14:textId="77777777" w:rsidR="0093372D" w:rsidRPr="0093372D" w:rsidRDefault="0093372D" w:rsidP="000F3CEF">
      <w:pPr>
        <w:rPr>
          <w:color w:val="4472C4"/>
          <w:szCs w:val="24"/>
        </w:rPr>
      </w:pPr>
    </w:p>
    <w:p w14:paraId="3E2D3E6B" w14:textId="77777777" w:rsidR="00A42151" w:rsidRPr="000C5265" w:rsidRDefault="00A42151" w:rsidP="00A42151">
      <w:pPr>
        <w:rPr>
          <w:b/>
          <w:sz w:val="32"/>
          <w:szCs w:val="32"/>
        </w:rPr>
      </w:pPr>
      <w:r w:rsidRPr="003A6825">
        <w:rPr>
          <w:b/>
          <w:noProof/>
          <w:sz w:val="32"/>
          <w:szCs w:val="32"/>
        </w:rPr>
        <w:drawing>
          <wp:anchor distT="0" distB="0" distL="114300" distR="114300" simplePos="0" relativeHeight="251708416" behindDoc="1" locked="0" layoutInCell="1" allowOverlap="1" wp14:anchorId="071A5352" wp14:editId="17FB3593">
            <wp:simplePos x="0" y="0"/>
            <wp:positionH relativeFrom="column">
              <wp:posOffset>4159250</wp:posOffset>
            </wp:positionH>
            <wp:positionV relativeFrom="paragraph">
              <wp:posOffset>64135</wp:posOffset>
            </wp:positionV>
            <wp:extent cx="1526540" cy="1243965"/>
            <wp:effectExtent l="0" t="0" r="0" b="0"/>
            <wp:wrapTight wrapText="bothSides">
              <wp:wrapPolygon edited="0">
                <wp:start x="0" y="0"/>
                <wp:lineTo x="0" y="21170"/>
                <wp:lineTo x="21295" y="21170"/>
                <wp:lineTo x="2129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munications tree.system.png"/>
                    <pic:cNvPicPr/>
                  </pic:nvPicPr>
                  <pic:blipFill>
                    <a:blip r:embed="rId9">
                      <a:extLst>
                        <a:ext uri="{28A0092B-C50C-407E-A947-70E740481C1C}">
                          <a14:useLocalDpi xmlns:a14="http://schemas.microsoft.com/office/drawing/2010/main" val="0"/>
                        </a:ext>
                      </a:extLst>
                    </a:blip>
                    <a:stretch>
                      <a:fillRect/>
                    </a:stretch>
                  </pic:blipFill>
                  <pic:spPr>
                    <a:xfrm>
                      <a:off x="0" y="0"/>
                      <a:ext cx="1526540" cy="1243965"/>
                    </a:xfrm>
                    <a:prstGeom prst="rect">
                      <a:avLst/>
                    </a:prstGeom>
                  </pic:spPr>
                </pic:pic>
              </a:graphicData>
            </a:graphic>
            <wp14:sizeRelH relativeFrom="margin">
              <wp14:pctWidth>0</wp14:pctWidth>
            </wp14:sizeRelH>
            <wp14:sizeRelV relativeFrom="margin">
              <wp14:pctHeight>0</wp14:pctHeight>
            </wp14:sizeRelV>
          </wp:anchor>
        </w:drawing>
      </w:r>
      <w:r w:rsidRPr="003A6825">
        <w:rPr>
          <w:b/>
          <w:sz w:val="32"/>
          <w:szCs w:val="32"/>
        </w:rPr>
        <w:t>How You Use Communications</w:t>
      </w:r>
    </w:p>
    <w:p w14:paraId="196D2985" w14:textId="2A930611" w:rsidR="00AD1267" w:rsidRPr="0093372D" w:rsidRDefault="000F3CEF" w:rsidP="00AD1267">
      <w:pPr>
        <w:rPr>
          <w:color w:val="4472C4"/>
          <w:szCs w:val="24"/>
        </w:rPr>
      </w:pPr>
      <w:r w:rsidRPr="0093372D">
        <w:rPr>
          <w:color w:val="4472C4"/>
          <w:szCs w:val="24"/>
        </w:rPr>
        <w:t xml:space="preserve">What’s one thing </w:t>
      </w:r>
      <w:r w:rsidR="00AD1267" w:rsidRPr="0093372D">
        <w:rPr>
          <w:color w:val="4472C4"/>
          <w:szCs w:val="24"/>
        </w:rPr>
        <w:t>that occurred in your organization which was more successful because of your mar</w:t>
      </w:r>
      <w:r w:rsidR="0093372D">
        <w:rPr>
          <w:color w:val="4472C4"/>
          <w:szCs w:val="24"/>
        </w:rPr>
        <w:t>keting and communications plan?</w:t>
      </w:r>
    </w:p>
    <w:p w14:paraId="2623E018" w14:textId="77777777" w:rsidR="0093372D" w:rsidRDefault="0093372D">
      <w:pPr>
        <w:spacing w:before="0" w:after="200"/>
        <w:rPr>
          <w:color w:val="4472C4"/>
          <w:szCs w:val="24"/>
        </w:rPr>
      </w:pPr>
    </w:p>
    <w:p w14:paraId="4958C6B8" w14:textId="77777777" w:rsidR="0093372D" w:rsidRDefault="0093372D">
      <w:pPr>
        <w:spacing w:before="0" w:after="200"/>
        <w:rPr>
          <w:color w:val="4472C4"/>
          <w:szCs w:val="24"/>
        </w:rPr>
      </w:pPr>
    </w:p>
    <w:p w14:paraId="6DCC5E0D" w14:textId="77777777" w:rsidR="0093372D" w:rsidRDefault="0093372D">
      <w:pPr>
        <w:spacing w:before="0" w:after="200"/>
        <w:rPr>
          <w:color w:val="4472C4"/>
          <w:szCs w:val="24"/>
        </w:rPr>
      </w:pPr>
    </w:p>
    <w:p w14:paraId="5441176D" w14:textId="77777777" w:rsidR="0093372D" w:rsidRDefault="0093372D">
      <w:pPr>
        <w:spacing w:before="0" w:after="200"/>
        <w:rPr>
          <w:color w:val="4472C4"/>
          <w:szCs w:val="24"/>
        </w:rPr>
      </w:pPr>
    </w:p>
    <w:p w14:paraId="55694A7B" w14:textId="693CD1D7" w:rsidR="00E205FD" w:rsidRDefault="00E205FD">
      <w:pPr>
        <w:spacing w:before="0" w:after="200"/>
        <w:rPr>
          <w:b/>
          <w:sz w:val="28"/>
          <w:szCs w:val="28"/>
        </w:rPr>
      </w:pPr>
      <w:r>
        <w:rPr>
          <w:b/>
          <w:sz w:val="28"/>
          <w:szCs w:val="28"/>
        </w:rPr>
        <w:br w:type="page"/>
      </w:r>
    </w:p>
    <w:p w14:paraId="5293D573" w14:textId="77777777" w:rsidR="000712B1" w:rsidRDefault="000712B1">
      <w:pPr>
        <w:spacing w:before="0" w:after="200"/>
        <w:rPr>
          <w:b/>
          <w:sz w:val="28"/>
          <w:szCs w:val="28"/>
        </w:rPr>
        <w:sectPr w:rsidR="000712B1" w:rsidSect="000F3CEF">
          <w:footerReference w:type="default" r:id="rId12"/>
          <w:pgSz w:w="12240" w:h="15840"/>
          <w:pgMar w:top="1020" w:right="1260" w:bottom="1260" w:left="1440" w:header="720" w:footer="720" w:gutter="0"/>
          <w:pgNumType w:start="1"/>
          <w:cols w:space="720"/>
          <w:docGrid w:linePitch="360"/>
        </w:sectPr>
      </w:pPr>
    </w:p>
    <w:p w14:paraId="2E433BC1" w14:textId="4F28B060" w:rsidR="00072512" w:rsidRPr="00151C62" w:rsidRDefault="00F10F62" w:rsidP="00151C62">
      <w:pPr>
        <w:spacing w:before="0" w:after="200"/>
        <w:rPr>
          <w:b/>
          <w:sz w:val="28"/>
          <w:szCs w:val="28"/>
        </w:rPr>
      </w:pPr>
      <w:r>
        <w:rPr>
          <w:b/>
          <w:noProof/>
          <w:sz w:val="28"/>
          <w:szCs w:val="28"/>
        </w:rPr>
        <w:lastRenderedPageBreak/>
        <w:drawing>
          <wp:anchor distT="0" distB="0" distL="114300" distR="114300" simplePos="0" relativeHeight="251712512" behindDoc="0" locked="0" layoutInCell="1" allowOverlap="1" wp14:anchorId="38811810" wp14:editId="25C74099">
            <wp:simplePos x="0" y="0"/>
            <wp:positionH relativeFrom="margin">
              <wp:align>left</wp:align>
            </wp:positionH>
            <wp:positionV relativeFrom="paragraph">
              <wp:posOffset>9525</wp:posOffset>
            </wp:positionV>
            <wp:extent cx="1781175" cy="11491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ebo.drew.jpg"/>
                    <pic:cNvPicPr/>
                  </pic:nvPicPr>
                  <pic:blipFill>
                    <a:blip r:embed="rId13">
                      <a:extLst>
                        <a:ext uri="{28A0092B-C50C-407E-A947-70E740481C1C}">
                          <a14:useLocalDpi xmlns:a14="http://schemas.microsoft.com/office/drawing/2010/main" val="0"/>
                        </a:ext>
                      </a:extLst>
                    </a:blip>
                    <a:stretch>
                      <a:fillRect/>
                    </a:stretch>
                  </pic:blipFill>
                  <pic:spPr>
                    <a:xfrm>
                      <a:off x="0" y="0"/>
                      <a:ext cx="1781175" cy="1149145"/>
                    </a:xfrm>
                    <a:prstGeom prst="rect">
                      <a:avLst/>
                    </a:prstGeom>
                  </pic:spPr>
                </pic:pic>
              </a:graphicData>
            </a:graphic>
          </wp:anchor>
        </w:drawing>
      </w:r>
      <w:r w:rsidR="00072512" w:rsidRPr="00151C62">
        <w:rPr>
          <w:b/>
          <w:color w:val="4472C4"/>
          <w:sz w:val="32"/>
          <w:szCs w:val="28"/>
        </w:rPr>
        <w:t xml:space="preserve">Notes from </w:t>
      </w:r>
      <w:r w:rsidR="00151C62" w:rsidRPr="00151C62">
        <w:rPr>
          <w:b/>
          <w:color w:val="4472C4"/>
          <w:sz w:val="32"/>
          <w:szCs w:val="28"/>
        </w:rPr>
        <w:t>conversation with Kebo Drew</w:t>
      </w:r>
      <w:r w:rsidR="00E8031F" w:rsidRPr="00151C62">
        <w:rPr>
          <w:b/>
          <w:sz w:val="32"/>
          <w:szCs w:val="28"/>
        </w:rPr>
        <w:br/>
      </w:r>
    </w:p>
    <w:p w14:paraId="56F2B269" w14:textId="77777777" w:rsidR="00E8031F" w:rsidRDefault="00E8031F" w:rsidP="00072512">
      <w:pPr>
        <w:spacing w:before="0" w:after="200"/>
        <w:rPr>
          <w:sz w:val="28"/>
          <w:szCs w:val="28"/>
        </w:rPr>
      </w:pPr>
    </w:p>
    <w:p w14:paraId="4C94538E" w14:textId="77777777" w:rsidR="00072512" w:rsidRDefault="00072512" w:rsidP="00072512">
      <w:pPr>
        <w:spacing w:before="0" w:after="200"/>
        <w:rPr>
          <w:sz w:val="28"/>
          <w:szCs w:val="28"/>
        </w:rPr>
      </w:pPr>
    </w:p>
    <w:p w14:paraId="4DCDF63F" w14:textId="77777777" w:rsidR="00072512" w:rsidRDefault="00072512" w:rsidP="00072512">
      <w:pPr>
        <w:spacing w:before="0" w:after="200"/>
        <w:rPr>
          <w:sz w:val="28"/>
          <w:szCs w:val="28"/>
        </w:rPr>
      </w:pPr>
    </w:p>
    <w:p w14:paraId="74B73FA4" w14:textId="77777777" w:rsidR="00151C62" w:rsidRDefault="00151C62" w:rsidP="00151C62">
      <w:r w:rsidRPr="004F7120">
        <w:rPr>
          <w:b/>
        </w:rPr>
        <w:t>NOTES</w:t>
      </w:r>
      <w:r>
        <w:t>:</w:t>
      </w:r>
    </w:p>
    <w:p w14:paraId="35117A14" w14:textId="77777777" w:rsidR="00151C62" w:rsidRDefault="00151C62" w:rsidP="00151C62">
      <w:pPr>
        <w:tabs>
          <w:tab w:val="left" w:leader="underscore" w:pos="9360"/>
        </w:tabs>
      </w:pPr>
      <w:r>
        <w:tab/>
      </w:r>
    </w:p>
    <w:p w14:paraId="7A8522B6" w14:textId="77777777" w:rsidR="00151C62" w:rsidRDefault="00151C62" w:rsidP="00151C62">
      <w:pPr>
        <w:tabs>
          <w:tab w:val="left" w:leader="underscore" w:pos="9360"/>
        </w:tabs>
      </w:pPr>
      <w:r>
        <w:tab/>
      </w:r>
    </w:p>
    <w:p w14:paraId="60918AF7" w14:textId="77777777" w:rsidR="00151C62" w:rsidRDefault="00151C62" w:rsidP="00151C62">
      <w:pPr>
        <w:tabs>
          <w:tab w:val="left" w:leader="underscore" w:pos="9360"/>
        </w:tabs>
      </w:pPr>
      <w:r>
        <w:tab/>
      </w:r>
    </w:p>
    <w:p w14:paraId="4A8D0078" w14:textId="77777777" w:rsidR="00151C62" w:rsidRDefault="00151C62" w:rsidP="00151C62">
      <w:pPr>
        <w:tabs>
          <w:tab w:val="left" w:leader="underscore" w:pos="9360"/>
        </w:tabs>
      </w:pPr>
      <w:r>
        <w:tab/>
      </w:r>
    </w:p>
    <w:p w14:paraId="1E57D429" w14:textId="77777777" w:rsidR="00151C62" w:rsidRDefault="00151C62" w:rsidP="00151C62">
      <w:pPr>
        <w:tabs>
          <w:tab w:val="left" w:leader="underscore" w:pos="9360"/>
        </w:tabs>
      </w:pPr>
      <w:r>
        <w:tab/>
      </w:r>
    </w:p>
    <w:p w14:paraId="2A72F732" w14:textId="77777777" w:rsidR="00151C62" w:rsidRDefault="00151C62" w:rsidP="00151C62">
      <w:pPr>
        <w:tabs>
          <w:tab w:val="left" w:leader="underscore" w:pos="9360"/>
        </w:tabs>
      </w:pPr>
      <w:r>
        <w:tab/>
      </w:r>
    </w:p>
    <w:p w14:paraId="17820BE3" w14:textId="77777777" w:rsidR="00151C62" w:rsidRDefault="00151C62" w:rsidP="00151C62">
      <w:pPr>
        <w:tabs>
          <w:tab w:val="left" w:leader="underscore" w:pos="9360"/>
        </w:tabs>
      </w:pPr>
      <w:r>
        <w:tab/>
      </w:r>
    </w:p>
    <w:p w14:paraId="730ECB51" w14:textId="77777777" w:rsidR="00151C62" w:rsidRDefault="00151C62" w:rsidP="00151C62">
      <w:pPr>
        <w:tabs>
          <w:tab w:val="left" w:leader="underscore" w:pos="9360"/>
        </w:tabs>
      </w:pPr>
      <w:r>
        <w:tab/>
      </w:r>
    </w:p>
    <w:p w14:paraId="199AEA0C" w14:textId="77777777" w:rsidR="00151C62" w:rsidRDefault="00151C62" w:rsidP="00151C62">
      <w:pPr>
        <w:tabs>
          <w:tab w:val="left" w:leader="underscore" w:pos="9360"/>
        </w:tabs>
      </w:pPr>
      <w:r>
        <w:tab/>
      </w:r>
    </w:p>
    <w:p w14:paraId="67119F81" w14:textId="77777777" w:rsidR="00151C62" w:rsidRDefault="00151C62" w:rsidP="00151C62">
      <w:pPr>
        <w:tabs>
          <w:tab w:val="left" w:leader="underscore" w:pos="9360"/>
        </w:tabs>
      </w:pPr>
      <w:r>
        <w:tab/>
      </w:r>
    </w:p>
    <w:p w14:paraId="2A210D34" w14:textId="77777777" w:rsidR="00151C62" w:rsidRDefault="00151C62" w:rsidP="00151C62">
      <w:pPr>
        <w:tabs>
          <w:tab w:val="left" w:leader="underscore" w:pos="9360"/>
        </w:tabs>
      </w:pPr>
      <w:r>
        <w:tab/>
      </w:r>
    </w:p>
    <w:p w14:paraId="51044899" w14:textId="77777777" w:rsidR="00151C62" w:rsidRDefault="00151C62" w:rsidP="00151C62">
      <w:pPr>
        <w:tabs>
          <w:tab w:val="left" w:leader="underscore" w:pos="9360"/>
        </w:tabs>
      </w:pPr>
      <w:r>
        <w:tab/>
      </w:r>
    </w:p>
    <w:p w14:paraId="2C620514" w14:textId="77777777" w:rsidR="00151C62" w:rsidRDefault="00151C62" w:rsidP="00151C62">
      <w:pPr>
        <w:tabs>
          <w:tab w:val="left" w:leader="underscore" w:pos="9360"/>
        </w:tabs>
      </w:pPr>
      <w:r>
        <w:tab/>
      </w:r>
    </w:p>
    <w:p w14:paraId="1204092D" w14:textId="77777777" w:rsidR="000F3CEF" w:rsidRDefault="000F3CEF">
      <w:pPr>
        <w:spacing w:before="0" w:after="200"/>
        <w:rPr>
          <w:sz w:val="28"/>
          <w:szCs w:val="28"/>
        </w:rPr>
      </w:pPr>
      <w:r>
        <w:rPr>
          <w:sz w:val="28"/>
          <w:szCs w:val="28"/>
        </w:rPr>
        <w:br w:type="page"/>
      </w:r>
    </w:p>
    <w:p w14:paraId="15EC7BA4" w14:textId="1C673896" w:rsidR="0012177B" w:rsidRPr="00A03AB8" w:rsidRDefault="00947051">
      <w:pPr>
        <w:spacing w:before="0" w:after="200"/>
        <w:rPr>
          <w:b/>
          <w:color w:val="4472C4" w:themeColor="accent5"/>
          <w:sz w:val="32"/>
          <w:szCs w:val="32"/>
        </w:rPr>
      </w:pPr>
      <w:r>
        <w:rPr>
          <w:b/>
          <w:noProof/>
          <w:color w:val="4472C4" w:themeColor="accent5"/>
          <w:sz w:val="32"/>
          <w:szCs w:val="32"/>
        </w:rPr>
        <w:lastRenderedPageBreak/>
        <w:drawing>
          <wp:anchor distT="0" distB="0" distL="114300" distR="114300" simplePos="0" relativeHeight="251711488" behindDoc="0" locked="0" layoutInCell="1" allowOverlap="1" wp14:anchorId="2066EC06" wp14:editId="3228B75D">
            <wp:simplePos x="0" y="0"/>
            <wp:positionH relativeFrom="margin">
              <wp:align>right</wp:align>
            </wp:positionH>
            <wp:positionV relativeFrom="paragraph">
              <wp:posOffset>15875</wp:posOffset>
            </wp:positionV>
            <wp:extent cx="1979503" cy="1609996"/>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redleadership600.jpg"/>
                    <pic:cNvPicPr/>
                  </pic:nvPicPr>
                  <pic:blipFill>
                    <a:blip r:embed="rId14">
                      <a:extLst>
                        <a:ext uri="{28A0092B-C50C-407E-A947-70E740481C1C}">
                          <a14:useLocalDpi xmlns:a14="http://schemas.microsoft.com/office/drawing/2010/main" val="0"/>
                        </a:ext>
                      </a:extLst>
                    </a:blip>
                    <a:stretch>
                      <a:fillRect/>
                    </a:stretch>
                  </pic:blipFill>
                  <pic:spPr>
                    <a:xfrm flipH="1">
                      <a:off x="0" y="0"/>
                      <a:ext cx="1979503" cy="1609996"/>
                    </a:xfrm>
                    <a:prstGeom prst="rect">
                      <a:avLst/>
                    </a:prstGeom>
                  </pic:spPr>
                </pic:pic>
              </a:graphicData>
            </a:graphic>
          </wp:anchor>
        </w:drawing>
      </w:r>
      <w:r>
        <w:rPr>
          <w:b/>
          <w:color w:val="4472C4" w:themeColor="accent5"/>
          <w:sz w:val="32"/>
          <w:szCs w:val="32"/>
        </w:rPr>
        <w:t>Bright Spots Book Club: Small Group Sharing</w:t>
      </w:r>
    </w:p>
    <w:p w14:paraId="1FC3F10F" w14:textId="0B3E14B6" w:rsidR="00152BE0" w:rsidRPr="00152BE0" w:rsidRDefault="00152BE0" w:rsidP="00152BE0">
      <w:pPr>
        <w:spacing w:before="0" w:after="200"/>
        <w:rPr>
          <w:sz w:val="28"/>
          <w:szCs w:val="28"/>
        </w:rPr>
      </w:pPr>
    </w:p>
    <w:p w14:paraId="07A4C949" w14:textId="2419A899" w:rsidR="005D3225" w:rsidRPr="00280E39" w:rsidRDefault="00947051" w:rsidP="00947051">
      <w:pPr>
        <w:pStyle w:val="ListParagraph"/>
        <w:numPr>
          <w:ilvl w:val="0"/>
          <w:numId w:val="14"/>
        </w:numPr>
        <w:spacing w:before="0" w:after="200"/>
        <w:ind w:left="360"/>
        <w:rPr>
          <w:sz w:val="24"/>
          <w:szCs w:val="28"/>
        </w:rPr>
      </w:pPr>
      <w:r w:rsidRPr="00280E39">
        <w:rPr>
          <w:sz w:val="24"/>
          <w:szCs w:val="28"/>
        </w:rPr>
        <w:t xml:space="preserve">Take no more than 10 minutes to identify what the key ideas and “bright spots” were from the article. </w:t>
      </w:r>
    </w:p>
    <w:p w14:paraId="335E688B" w14:textId="77777777" w:rsidR="00947051" w:rsidRPr="00280E39" w:rsidRDefault="00947051" w:rsidP="00947051">
      <w:pPr>
        <w:spacing w:before="0" w:after="200"/>
        <w:rPr>
          <w:szCs w:val="28"/>
        </w:rPr>
      </w:pPr>
    </w:p>
    <w:p w14:paraId="536C2C91" w14:textId="77777777" w:rsidR="00947051" w:rsidRPr="00280E39" w:rsidRDefault="00947051" w:rsidP="00947051">
      <w:pPr>
        <w:spacing w:before="0" w:after="200"/>
        <w:rPr>
          <w:szCs w:val="28"/>
        </w:rPr>
      </w:pPr>
    </w:p>
    <w:p w14:paraId="23B57711" w14:textId="77777777" w:rsidR="00947051" w:rsidRPr="00280E39" w:rsidRDefault="00947051" w:rsidP="00947051">
      <w:pPr>
        <w:spacing w:before="0" w:after="200"/>
        <w:rPr>
          <w:szCs w:val="28"/>
        </w:rPr>
      </w:pPr>
    </w:p>
    <w:p w14:paraId="6CC03DA5" w14:textId="77777777" w:rsidR="00947051" w:rsidRPr="00280E39" w:rsidRDefault="00947051" w:rsidP="00947051">
      <w:pPr>
        <w:spacing w:before="0" w:after="200"/>
        <w:rPr>
          <w:szCs w:val="28"/>
        </w:rPr>
      </w:pPr>
    </w:p>
    <w:p w14:paraId="00F3BD1D" w14:textId="378DCF13" w:rsidR="00947051" w:rsidRPr="00280E39" w:rsidRDefault="00151C62" w:rsidP="00947051">
      <w:pPr>
        <w:pStyle w:val="ListParagraph"/>
        <w:numPr>
          <w:ilvl w:val="0"/>
          <w:numId w:val="14"/>
        </w:numPr>
        <w:spacing w:before="0" w:after="200"/>
        <w:ind w:left="360"/>
        <w:rPr>
          <w:sz w:val="24"/>
          <w:szCs w:val="28"/>
        </w:rPr>
      </w:pPr>
      <w:r w:rsidRPr="00280E39">
        <w:rPr>
          <w:i/>
          <w:sz w:val="24"/>
          <w:szCs w:val="28"/>
        </w:rPr>
        <w:t>In less than 15</w:t>
      </w:r>
      <w:r w:rsidR="00947051" w:rsidRPr="00280E39">
        <w:rPr>
          <w:i/>
          <w:sz w:val="24"/>
          <w:szCs w:val="28"/>
        </w:rPr>
        <w:t xml:space="preserve"> minutes</w:t>
      </w:r>
      <w:r w:rsidR="000F3CEF" w:rsidRPr="00280E39">
        <w:rPr>
          <w:i/>
          <w:sz w:val="24"/>
          <w:szCs w:val="28"/>
        </w:rPr>
        <w:t>,</w:t>
      </w:r>
      <w:r w:rsidR="00947051" w:rsidRPr="00280E39">
        <w:rPr>
          <w:sz w:val="24"/>
          <w:szCs w:val="28"/>
        </w:rPr>
        <w:t xml:space="preserve"> organize your</w:t>
      </w:r>
      <w:r w:rsidR="003A6825" w:rsidRPr="00280E39">
        <w:rPr>
          <w:sz w:val="24"/>
          <w:szCs w:val="28"/>
        </w:rPr>
        <w:t xml:space="preserve"> group to demonstrate the ideas</w:t>
      </w:r>
      <w:r w:rsidR="00947051" w:rsidRPr="00280E39">
        <w:rPr>
          <w:sz w:val="24"/>
          <w:szCs w:val="28"/>
        </w:rPr>
        <w:t xml:space="preserve"> (short skit? Each person holding up a word and saying what it meant?  Pantomime?) Aim for </w:t>
      </w:r>
      <w:r w:rsidR="00947051" w:rsidRPr="00280E39">
        <w:rPr>
          <w:b/>
          <w:sz w:val="24"/>
          <w:szCs w:val="28"/>
        </w:rPr>
        <w:t>connection</w:t>
      </w:r>
      <w:r w:rsidR="00947051" w:rsidRPr="00280E39">
        <w:rPr>
          <w:sz w:val="24"/>
          <w:szCs w:val="28"/>
        </w:rPr>
        <w:t xml:space="preserve"> with audience, </w:t>
      </w:r>
      <w:r w:rsidR="00947051" w:rsidRPr="00280E39">
        <w:rPr>
          <w:b/>
          <w:sz w:val="24"/>
          <w:szCs w:val="28"/>
        </w:rPr>
        <w:t>not perfection</w:t>
      </w:r>
      <w:r w:rsidR="000F3CEF" w:rsidRPr="00280E39">
        <w:rPr>
          <w:sz w:val="24"/>
          <w:szCs w:val="28"/>
        </w:rPr>
        <w:t xml:space="preserve">. </w:t>
      </w:r>
      <w:r w:rsidR="00947051" w:rsidRPr="00280E39">
        <w:rPr>
          <w:sz w:val="24"/>
          <w:szCs w:val="28"/>
        </w:rPr>
        <w:sym w:font="Wingdings" w:char="F04A"/>
      </w:r>
      <w:r w:rsidR="00947051" w:rsidRPr="00280E39">
        <w:rPr>
          <w:sz w:val="24"/>
          <w:szCs w:val="28"/>
        </w:rPr>
        <w:t xml:space="preserve"> </w:t>
      </w:r>
    </w:p>
    <w:p w14:paraId="73FA5787" w14:textId="77777777" w:rsidR="00947051" w:rsidRPr="00280E39" w:rsidRDefault="00947051" w:rsidP="00947051">
      <w:pPr>
        <w:spacing w:before="0" w:after="200"/>
        <w:rPr>
          <w:szCs w:val="28"/>
        </w:rPr>
      </w:pPr>
    </w:p>
    <w:p w14:paraId="5D697FF3" w14:textId="77777777" w:rsidR="00947051" w:rsidRPr="00280E39" w:rsidRDefault="00947051" w:rsidP="00947051">
      <w:pPr>
        <w:spacing w:before="0" w:after="200"/>
        <w:rPr>
          <w:szCs w:val="28"/>
        </w:rPr>
      </w:pPr>
    </w:p>
    <w:p w14:paraId="3A1FE447" w14:textId="77777777" w:rsidR="00947051" w:rsidRPr="00280E39" w:rsidRDefault="00947051" w:rsidP="00947051">
      <w:pPr>
        <w:spacing w:before="0" w:after="200"/>
        <w:rPr>
          <w:szCs w:val="28"/>
        </w:rPr>
      </w:pPr>
    </w:p>
    <w:p w14:paraId="6B5D43AE" w14:textId="77777777" w:rsidR="00947051" w:rsidRPr="00280E39" w:rsidRDefault="00947051" w:rsidP="00947051">
      <w:pPr>
        <w:spacing w:before="0" w:after="200"/>
        <w:rPr>
          <w:szCs w:val="28"/>
        </w:rPr>
      </w:pPr>
    </w:p>
    <w:p w14:paraId="03BCB9CD" w14:textId="0F265626" w:rsidR="005D3225" w:rsidRPr="00280E39" w:rsidRDefault="00A66F83" w:rsidP="00152BE0">
      <w:pPr>
        <w:spacing w:before="0" w:after="200"/>
        <w:rPr>
          <w:b/>
          <w:szCs w:val="28"/>
        </w:rPr>
      </w:pPr>
      <w:r w:rsidRPr="00280E39">
        <w:rPr>
          <w:b/>
          <w:szCs w:val="28"/>
        </w:rPr>
        <w:t>Sharing ideas effectively</w:t>
      </w:r>
    </w:p>
    <w:p w14:paraId="03A57E67" w14:textId="77777777" w:rsidR="00947051" w:rsidRPr="00280E39" w:rsidRDefault="00947051" w:rsidP="00947051">
      <w:pPr>
        <w:pStyle w:val="ListParagraph"/>
        <w:numPr>
          <w:ilvl w:val="0"/>
          <w:numId w:val="16"/>
        </w:numPr>
        <w:spacing w:before="0" w:beforeAutospacing="0" w:after="200" w:afterAutospacing="0" w:line="276" w:lineRule="auto"/>
        <w:rPr>
          <w:sz w:val="24"/>
          <w:szCs w:val="24"/>
        </w:rPr>
      </w:pPr>
      <w:r w:rsidRPr="00280E39">
        <w:rPr>
          <w:sz w:val="24"/>
          <w:szCs w:val="24"/>
        </w:rPr>
        <w:t xml:space="preserve">Which share back did you learn the most from and why? </w:t>
      </w:r>
    </w:p>
    <w:p w14:paraId="7EEEE3DF" w14:textId="77777777" w:rsidR="00947051" w:rsidRPr="00280E39" w:rsidRDefault="00947051" w:rsidP="00947051">
      <w:pPr>
        <w:pStyle w:val="ListParagraph"/>
        <w:numPr>
          <w:ilvl w:val="0"/>
          <w:numId w:val="16"/>
        </w:numPr>
        <w:spacing w:before="0" w:beforeAutospacing="0" w:after="200" w:afterAutospacing="0" w:line="276" w:lineRule="auto"/>
        <w:rPr>
          <w:sz w:val="24"/>
          <w:szCs w:val="24"/>
        </w:rPr>
      </w:pPr>
      <w:r w:rsidRPr="00280E39">
        <w:rPr>
          <w:sz w:val="24"/>
          <w:szCs w:val="24"/>
        </w:rPr>
        <w:t xml:space="preserve">Which share back made it easy to grasp or be open to new ideas and how did they do it? </w:t>
      </w:r>
    </w:p>
    <w:p w14:paraId="02A9A6EB" w14:textId="77777777" w:rsidR="00151C62" w:rsidRPr="00280E39" w:rsidRDefault="00947051" w:rsidP="00151C62">
      <w:pPr>
        <w:pStyle w:val="ListParagraph"/>
        <w:numPr>
          <w:ilvl w:val="0"/>
          <w:numId w:val="16"/>
        </w:numPr>
        <w:spacing w:before="0" w:after="200"/>
        <w:rPr>
          <w:sz w:val="24"/>
          <w:szCs w:val="24"/>
        </w:rPr>
      </w:pPr>
      <w:r w:rsidRPr="00280E39">
        <w:rPr>
          <w:sz w:val="24"/>
          <w:szCs w:val="24"/>
        </w:rPr>
        <w:t>Which share back was “the best” and why?</w:t>
      </w:r>
    </w:p>
    <w:p w14:paraId="2D2214E8" w14:textId="48A2938D" w:rsidR="000F3CEF" w:rsidRPr="00151C62" w:rsidRDefault="00151C62" w:rsidP="00151C62">
      <w:pPr>
        <w:pStyle w:val="ListParagraph"/>
        <w:numPr>
          <w:ilvl w:val="0"/>
          <w:numId w:val="16"/>
        </w:numPr>
        <w:spacing w:before="0" w:after="200"/>
        <w:rPr>
          <w:sz w:val="28"/>
          <w:szCs w:val="24"/>
        </w:rPr>
      </w:pPr>
      <w:r w:rsidRPr="00280E39">
        <w:rPr>
          <w:sz w:val="24"/>
          <w:szCs w:val="24"/>
        </w:rPr>
        <w:t xml:space="preserve">Pair:  what do you want to share back with board and staff?  </w:t>
      </w:r>
      <w:r w:rsidR="000F3CEF" w:rsidRPr="00151C62">
        <w:rPr>
          <w:szCs w:val="24"/>
        </w:rPr>
        <w:br w:type="page"/>
      </w:r>
    </w:p>
    <w:p w14:paraId="1D46B4F6" w14:textId="1C1CB638" w:rsidR="000F3CEF" w:rsidRPr="00E205FD" w:rsidRDefault="00755831" w:rsidP="000712B1">
      <w:pPr>
        <w:spacing w:before="0" w:after="200"/>
        <w:rPr>
          <w:b/>
          <w:color w:val="4472C4" w:themeColor="accent5"/>
          <w:sz w:val="32"/>
          <w:szCs w:val="24"/>
        </w:rPr>
      </w:pPr>
      <w:r w:rsidRPr="00E205FD">
        <w:rPr>
          <w:b/>
          <w:noProof/>
          <w:color w:val="4472C4" w:themeColor="accent5"/>
          <w:sz w:val="32"/>
          <w:szCs w:val="24"/>
        </w:rPr>
        <w:lastRenderedPageBreak/>
        <w:drawing>
          <wp:anchor distT="0" distB="0" distL="114300" distR="114300" simplePos="0" relativeHeight="251696128" behindDoc="1" locked="0" layoutInCell="1" allowOverlap="1" wp14:anchorId="522822DC" wp14:editId="028E4D21">
            <wp:simplePos x="0" y="0"/>
            <wp:positionH relativeFrom="column">
              <wp:posOffset>4457700</wp:posOffset>
            </wp:positionH>
            <wp:positionV relativeFrom="paragraph">
              <wp:posOffset>9525</wp:posOffset>
            </wp:positionV>
            <wp:extent cx="1295400" cy="1207135"/>
            <wp:effectExtent l="0" t="0" r="0" b="0"/>
            <wp:wrapSquare wrapText="bothSides"/>
            <wp:docPr id="9" name="Picture 9" descr="N:\Files\Training\Workshop\Manuals\Fundraising\Bright Spots Fundraising Academy\Graphics\CultureAndMindse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iles\Training\Workshop\Manuals\Fundraising\Bright Spots Fundraising Academy\Graphics\CultureAndMindsets-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1207135"/>
                    </a:xfrm>
                    <a:prstGeom prst="rect">
                      <a:avLst/>
                    </a:prstGeom>
                    <a:noFill/>
                    <a:ln>
                      <a:noFill/>
                    </a:ln>
                  </pic:spPr>
                </pic:pic>
              </a:graphicData>
            </a:graphic>
          </wp:anchor>
        </w:drawing>
      </w:r>
      <w:r w:rsidR="000F2396" w:rsidRPr="00E205FD">
        <w:rPr>
          <w:b/>
          <w:color w:val="4472C4" w:themeColor="accent5"/>
          <w:sz w:val="32"/>
          <w:szCs w:val="24"/>
        </w:rPr>
        <w:t>Bright Spot</w:t>
      </w:r>
      <w:r w:rsidR="00280E39">
        <w:rPr>
          <w:b/>
          <w:color w:val="4472C4" w:themeColor="accent5"/>
          <w:sz w:val="32"/>
          <w:szCs w:val="24"/>
        </w:rPr>
        <w:t>s</w:t>
      </w:r>
      <w:r w:rsidR="000F2396" w:rsidRPr="00E205FD">
        <w:rPr>
          <w:b/>
          <w:color w:val="4472C4" w:themeColor="accent5"/>
          <w:sz w:val="32"/>
          <w:szCs w:val="24"/>
        </w:rPr>
        <w:t xml:space="preserve"> Organizational Mindsets </w:t>
      </w:r>
    </w:p>
    <w:p w14:paraId="23FC9E64" w14:textId="495E2962" w:rsidR="000F2396" w:rsidRDefault="000F2396" w:rsidP="003861CE">
      <w:pPr>
        <w:pStyle w:val="ListParagraph"/>
        <w:numPr>
          <w:ilvl w:val="0"/>
          <w:numId w:val="6"/>
        </w:numPr>
        <w:spacing w:before="0" w:beforeAutospacing="0" w:after="120" w:afterAutospacing="0"/>
        <w:contextualSpacing w:val="0"/>
        <w:rPr>
          <w:sz w:val="28"/>
          <w:szCs w:val="24"/>
        </w:rPr>
      </w:pPr>
      <w:r w:rsidRPr="000F3CEF">
        <w:rPr>
          <w:sz w:val="28"/>
          <w:szCs w:val="24"/>
        </w:rPr>
        <w:t xml:space="preserve">More important than having a perfect system is working whatever system you have with a stance of rigor and continuous improvement. </w:t>
      </w:r>
      <w:r w:rsidR="00755831" w:rsidRPr="000F3CEF">
        <w:rPr>
          <w:sz w:val="28"/>
          <w:szCs w:val="24"/>
        </w:rPr>
        <w:t xml:space="preserve">Consider using the “Fundraising Experiments” form to stay in an intentional learning mode. </w:t>
      </w:r>
    </w:p>
    <w:p w14:paraId="0E578F08" w14:textId="77777777" w:rsidR="000F3CEF" w:rsidRPr="000F3CEF" w:rsidRDefault="000F3CEF" w:rsidP="000F3CEF">
      <w:pPr>
        <w:pStyle w:val="ListParagraph"/>
        <w:spacing w:before="0" w:beforeAutospacing="0" w:after="120" w:afterAutospacing="0"/>
        <w:contextualSpacing w:val="0"/>
        <w:rPr>
          <w:sz w:val="28"/>
          <w:szCs w:val="24"/>
        </w:rPr>
      </w:pPr>
    </w:p>
    <w:p w14:paraId="2D55264A" w14:textId="77777777" w:rsidR="000F2396" w:rsidRDefault="000F2396" w:rsidP="003861CE">
      <w:pPr>
        <w:pStyle w:val="ListParagraph"/>
        <w:numPr>
          <w:ilvl w:val="0"/>
          <w:numId w:val="6"/>
        </w:numPr>
        <w:spacing w:before="0" w:beforeAutospacing="0" w:after="120" w:afterAutospacing="0"/>
        <w:contextualSpacing w:val="0"/>
        <w:rPr>
          <w:sz w:val="28"/>
          <w:szCs w:val="24"/>
        </w:rPr>
      </w:pPr>
      <w:r w:rsidRPr="000F3CEF">
        <w:rPr>
          <w:sz w:val="28"/>
          <w:szCs w:val="24"/>
        </w:rPr>
        <w:t>Development and communications are inextricably linked; compelling, authentic communications are a powerful way to acquire, engage, and retain donors.</w:t>
      </w:r>
    </w:p>
    <w:p w14:paraId="17D4F3D2" w14:textId="77777777" w:rsidR="000F3CEF" w:rsidRPr="000F3CEF" w:rsidRDefault="000F3CEF" w:rsidP="000F3CEF">
      <w:pPr>
        <w:pStyle w:val="ListParagraph"/>
        <w:rPr>
          <w:sz w:val="28"/>
          <w:szCs w:val="24"/>
        </w:rPr>
      </w:pPr>
    </w:p>
    <w:p w14:paraId="36AAB50F" w14:textId="563910F8" w:rsidR="000F2396" w:rsidRPr="000F3CEF" w:rsidRDefault="000F2396" w:rsidP="003861CE">
      <w:pPr>
        <w:pStyle w:val="ListParagraph"/>
        <w:numPr>
          <w:ilvl w:val="0"/>
          <w:numId w:val="6"/>
        </w:numPr>
        <w:spacing w:before="0" w:beforeAutospacing="0" w:after="120" w:afterAutospacing="0"/>
        <w:contextualSpacing w:val="0"/>
        <w:rPr>
          <w:sz w:val="28"/>
          <w:szCs w:val="24"/>
        </w:rPr>
      </w:pPr>
      <w:r w:rsidRPr="000F3CEF">
        <w:rPr>
          <w:sz w:val="28"/>
          <w:szCs w:val="24"/>
        </w:rPr>
        <w:t>The use of data is not just about having a do</w:t>
      </w:r>
      <w:r w:rsidR="000F3CEF">
        <w:rPr>
          <w:sz w:val="28"/>
          <w:szCs w:val="24"/>
        </w:rPr>
        <w:t>n</w:t>
      </w:r>
      <w:r w:rsidRPr="000F3CEF">
        <w:rPr>
          <w:sz w:val="28"/>
          <w:szCs w:val="24"/>
        </w:rPr>
        <w:t>or database. It’s also surveying your donors; it’s getting feedback from your fundraisers on what messages are resonating; and it’s studying the performance of every fundraising campaign and event.</w:t>
      </w:r>
    </w:p>
    <w:p w14:paraId="4B7DC241" w14:textId="04218A37" w:rsidR="000712B1" w:rsidRPr="000F3CEF" w:rsidRDefault="000712B1">
      <w:pPr>
        <w:spacing w:before="0" w:after="200"/>
        <w:rPr>
          <w:b/>
          <w:sz w:val="36"/>
          <w:szCs w:val="32"/>
        </w:rPr>
      </w:pPr>
      <w:r w:rsidRPr="000F3CEF">
        <w:rPr>
          <w:b/>
          <w:sz w:val="36"/>
          <w:szCs w:val="32"/>
        </w:rPr>
        <w:br w:type="page"/>
      </w:r>
    </w:p>
    <w:p w14:paraId="041EB6E9" w14:textId="2DF1AA5F" w:rsidR="0077226F" w:rsidRDefault="0077226F" w:rsidP="00861012">
      <w:pPr>
        <w:rPr>
          <w:b/>
          <w:color w:val="4472C4" w:themeColor="accent5"/>
          <w:sz w:val="32"/>
          <w:szCs w:val="32"/>
        </w:rPr>
      </w:pPr>
      <w:r w:rsidRPr="00E205FD">
        <w:rPr>
          <w:b/>
          <w:color w:val="4472C4" w:themeColor="accent5"/>
          <w:sz w:val="32"/>
          <w:szCs w:val="32"/>
        </w:rPr>
        <w:t xml:space="preserve">In Pairs: Systems Goals </w:t>
      </w:r>
    </w:p>
    <w:p w14:paraId="0EE30818" w14:textId="77777777" w:rsidR="003A6825" w:rsidRPr="00280E39" w:rsidRDefault="003A6825" w:rsidP="00861012">
      <w:pPr>
        <w:rPr>
          <w:rFonts w:ascii="Calibri" w:eastAsia="Calibri" w:hAnsi="Calibri" w:cs="Times New Roman"/>
          <w:b/>
          <w:color w:val="4472C4" w:themeColor="accent5"/>
          <w:sz w:val="28"/>
          <w:szCs w:val="32"/>
        </w:rPr>
      </w:pPr>
    </w:p>
    <w:p w14:paraId="56BB02DC" w14:textId="6021746C" w:rsidR="0077226F" w:rsidRPr="00280E39" w:rsidRDefault="0077226F" w:rsidP="00280E39">
      <w:pPr>
        <w:pStyle w:val="ListParagraph"/>
        <w:numPr>
          <w:ilvl w:val="0"/>
          <w:numId w:val="17"/>
        </w:numPr>
        <w:spacing w:before="0" w:beforeAutospacing="0" w:after="200" w:afterAutospacing="0" w:line="276" w:lineRule="auto"/>
        <w:rPr>
          <w:sz w:val="24"/>
          <w:szCs w:val="28"/>
        </w:rPr>
      </w:pPr>
      <w:r w:rsidRPr="00280E39">
        <w:rPr>
          <w:sz w:val="24"/>
          <w:szCs w:val="28"/>
        </w:rPr>
        <w:t>What do you already have in place</w:t>
      </w:r>
      <w:r w:rsidR="00280E39" w:rsidRPr="00280E39">
        <w:rPr>
          <w:sz w:val="24"/>
          <w:szCs w:val="28"/>
        </w:rPr>
        <w:t>? H</w:t>
      </w:r>
      <w:r w:rsidRPr="00280E39">
        <w:rPr>
          <w:sz w:val="24"/>
          <w:szCs w:val="28"/>
        </w:rPr>
        <w:t>ow are y</w:t>
      </w:r>
      <w:r w:rsidR="00280E39" w:rsidRPr="00280E39">
        <w:rPr>
          <w:sz w:val="24"/>
          <w:szCs w:val="28"/>
        </w:rPr>
        <w:t>ou using the system development and</w:t>
      </w:r>
      <w:r w:rsidRPr="00280E39">
        <w:rPr>
          <w:sz w:val="24"/>
          <w:szCs w:val="28"/>
        </w:rPr>
        <w:t xml:space="preserve"> communication system?  </w:t>
      </w:r>
    </w:p>
    <w:p w14:paraId="2B21DD26" w14:textId="77777777" w:rsidR="000F3CEF" w:rsidRPr="00280E39" w:rsidRDefault="000F3CEF" w:rsidP="000F3CEF">
      <w:pPr>
        <w:spacing w:before="0" w:after="200"/>
        <w:rPr>
          <w:szCs w:val="28"/>
        </w:rPr>
      </w:pPr>
    </w:p>
    <w:p w14:paraId="67DE455F" w14:textId="77777777" w:rsidR="000F3CEF" w:rsidRDefault="000F3CEF" w:rsidP="000F3CEF">
      <w:pPr>
        <w:spacing w:before="0" w:after="200"/>
        <w:rPr>
          <w:szCs w:val="28"/>
        </w:rPr>
      </w:pPr>
    </w:p>
    <w:p w14:paraId="7E7C3457" w14:textId="77777777" w:rsidR="00280E39" w:rsidRPr="00280E39" w:rsidRDefault="00280E39" w:rsidP="000F3CEF">
      <w:pPr>
        <w:spacing w:before="0" w:after="200"/>
        <w:rPr>
          <w:szCs w:val="28"/>
        </w:rPr>
      </w:pPr>
    </w:p>
    <w:p w14:paraId="45DF32CA" w14:textId="77777777" w:rsidR="000F3CEF" w:rsidRPr="00280E39" w:rsidRDefault="000F3CEF" w:rsidP="000F3CEF">
      <w:pPr>
        <w:spacing w:before="0" w:after="200"/>
        <w:rPr>
          <w:szCs w:val="28"/>
        </w:rPr>
      </w:pPr>
    </w:p>
    <w:p w14:paraId="5F6988FD" w14:textId="0A2465EF" w:rsidR="0077226F" w:rsidRPr="00280E39" w:rsidRDefault="00280E39" w:rsidP="00280E39">
      <w:pPr>
        <w:pStyle w:val="ListParagraph"/>
        <w:numPr>
          <w:ilvl w:val="0"/>
          <w:numId w:val="17"/>
        </w:numPr>
        <w:spacing w:before="0" w:beforeAutospacing="0" w:after="200" w:afterAutospacing="0" w:line="276" w:lineRule="auto"/>
        <w:rPr>
          <w:sz w:val="24"/>
          <w:szCs w:val="28"/>
        </w:rPr>
      </w:pPr>
      <w:r w:rsidRPr="00280E39">
        <w:rPr>
          <w:sz w:val="24"/>
          <w:szCs w:val="28"/>
        </w:rPr>
        <w:t>What shifts or</w:t>
      </w:r>
      <w:r w:rsidR="0077226F" w:rsidRPr="00280E39">
        <w:rPr>
          <w:sz w:val="24"/>
          <w:szCs w:val="28"/>
        </w:rPr>
        <w:t xml:space="preserve"> changes are important to make?</w:t>
      </w:r>
    </w:p>
    <w:p w14:paraId="1EAC57C3" w14:textId="77777777" w:rsidR="000F3CEF" w:rsidRPr="00280E39" w:rsidRDefault="000F3CEF" w:rsidP="000F3CEF">
      <w:pPr>
        <w:spacing w:before="0" w:after="200"/>
        <w:rPr>
          <w:szCs w:val="28"/>
        </w:rPr>
      </w:pPr>
    </w:p>
    <w:p w14:paraId="57AFB419" w14:textId="77777777" w:rsidR="000F3CEF" w:rsidRDefault="000F3CEF" w:rsidP="000F3CEF">
      <w:pPr>
        <w:spacing w:before="0" w:after="200"/>
        <w:rPr>
          <w:szCs w:val="28"/>
        </w:rPr>
      </w:pPr>
    </w:p>
    <w:p w14:paraId="7DF0D707" w14:textId="77777777" w:rsidR="00280E39" w:rsidRPr="00280E39" w:rsidRDefault="00280E39" w:rsidP="000F3CEF">
      <w:pPr>
        <w:spacing w:before="0" w:after="200"/>
        <w:rPr>
          <w:szCs w:val="28"/>
        </w:rPr>
      </w:pPr>
    </w:p>
    <w:p w14:paraId="3F07F08F" w14:textId="77777777" w:rsidR="000F3CEF" w:rsidRPr="00280E39" w:rsidRDefault="000F3CEF" w:rsidP="000F3CEF">
      <w:pPr>
        <w:spacing w:before="0" w:after="200"/>
        <w:rPr>
          <w:szCs w:val="28"/>
        </w:rPr>
      </w:pPr>
    </w:p>
    <w:p w14:paraId="44E609E7" w14:textId="20035986" w:rsidR="0077226F" w:rsidRPr="00280E39" w:rsidRDefault="0077226F" w:rsidP="00280E39">
      <w:pPr>
        <w:pStyle w:val="ListParagraph"/>
        <w:numPr>
          <w:ilvl w:val="0"/>
          <w:numId w:val="17"/>
        </w:numPr>
        <w:spacing w:before="0" w:beforeAutospacing="0" w:after="200" w:afterAutospacing="0" w:line="276" w:lineRule="auto"/>
        <w:rPr>
          <w:sz w:val="24"/>
          <w:szCs w:val="28"/>
        </w:rPr>
      </w:pPr>
      <w:r w:rsidRPr="00280E39">
        <w:rPr>
          <w:sz w:val="24"/>
          <w:szCs w:val="28"/>
        </w:rPr>
        <w:t xml:space="preserve">What </w:t>
      </w:r>
      <w:r w:rsidR="00151C62" w:rsidRPr="00280E39">
        <w:rPr>
          <w:sz w:val="24"/>
          <w:szCs w:val="28"/>
        </w:rPr>
        <w:t xml:space="preserve">small step </w:t>
      </w:r>
      <w:r w:rsidRPr="00280E39">
        <w:rPr>
          <w:sz w:val="24"/>
          <w:szCs w:val="28"/>
        </w:rPr>
        <w:t xml:space="preserve">can you start in the next week? </w:t>
      </w:r>
    </w:p>
    <w:p w14:paraId="2EA47192" w14:textId="77777777" w:rsidR="000F3CEF" w:rsidRDefault="000F3CEF" w:rsidP="000F3CEF">
      <w:pPr>
        <w:spacing w:before="0" w:after="200"/>
        <w:rPr>
          <w:szCs w:val="28"/>
        </w:rPr>
      </w:pPr>
    </w:p>
    <w:p w14:paraId="1B761743" w14:textId="77777777" w:rsidR="00280E39" w:rsidRPr="00280E39" w:rsidRDefault="00280E39" w:rsidP="000F3CEF">
      <w:pPr>
        <w:spacing w:before="0" w:after="200"/>
        <w:rPr>
          <w:szCs w:val="28"/>
        </w:rPr>
      </w:pPr>
    </w:p>
    <w:p w14:paraId="1C4D9873" w14:textId="77777777" w:rsidR="000F3CEF" w:rsidRPr="00280E39" w:rsidRDefault="000F3CEF" w:rsidP="000F3CEF">
      <w:pPr>
        <w:spacing w:before="0" w:after="200"/>
        <w:rPr>
          <w:szCs w:val="28"/>
        </w:rPr>
      </w:pPr>
    </w:p>
    <w:p w14:paraId="1F4DA3F5" w14:textId="77777777" w:rsidR="000F3CEF" w:rsidRPr="00280E39" w:rsidRDefault="000F3CEF" w:rsidP="000F3CEF">
      <w:pPr>
        <w:spacing w:before="0" w:after="200"/>
        <w:rPr>
          <w:szCs w:val="28"/>
        </w:rPr>
      </w:pPr>
    </w:p>
    <w:p w14:paraId="5131F206" w14:textId="31672677" w:rsidR="0077226F" w:rsidRPr="00280E39" w:rsidRDefault="0077226F" w:rsidP="00280E39">
      <w:pPr>
        <w:pStyle w:val="ListParagraph"/>
        <w:numPr>
          <w:ilvl w:val="0"/>
          <w:numId w:val="17"/>
        </w:numPr>
        <w:spacing w:before="0" w:beforeAutospacing="0" w:after="200" w:afterAutospacing="0" w:line="276" w:lineRule="auto"/>
        <w:rPr>
          <w:sz w:val="24"/>
          <w:szCs w:val="28"/>
        </w:rPr>
      </w:pPr>
      <w:r w:rsidRPr="00280E39">
        <w:rPr>
          <w:sz w:val="24"/>
          <w:szCs w:val="28"/>
        </w:rPr>
        <w:t>What do you need from each other, and in the org</w:t>
      </w:r>
      <w:r w:rsidR="00280E39" w:rsidRPr="00280E39">
        <w:rPr>
          <w:sz w:val="24"/>
          <w:szCs w:val="28"/>
        </w:rPr>
        <w:t>anization,</w:t>
      </w:r>
      <w:r w:rsidRPr="00280E39">
        <w:rPr>
          <w:sz w:val="24"/>
          <w:szCs w:val="28"/>
        </w:rPr>
        <w:t xml:space="preserve"> to make those shifts?</w:t>
      </w:r>
    </w:p>
    <w:p w14:paraId="03846DC9" w14:textId="77777777" w:rsidR="000712B1" w:rsidRPr="00280E39" w:rsidRDefault="000712B1">
      <w:pPr>
        <w:spacing w:before="0" w:after="200"/>
        <w:rPr>
          <w:rFonts w:ascii="Calibri" w:eastAsia="Calibri" w:hAnsi="Calibri" w:cs="Times New Roman"/>
          <w:b/>
          <w:szCs w:val="28"/>
        </w:rPr>
      </w:pPr>
      <w:r w:rsidRPr="00280E39">
        <w:rPr>
          <w:rFonts w:ascii="Calibri" w:eastAsia="Calibri" w:hAnsi="Calibri" w:cs="Times New Roman"/>
          <w:b/>
          <w:szCs w:val="28"/>
        </w:rPr>
        <w:br w:type="page"/>
      </w:r>
    </w:p>
    <w:p w14:paraId="0A746069" w14:textId="4E085395" w:rsidR="000712B1" w:rsidRPr="00A03AB8" w:rsidRDefault="003A6825" w:rsidP="00861012">
      <w:pPr>
        <w:rPr>
          <w:rFonts w:ascii="Calibri" w:eastAsia="Calibri" w:hAnsi="Calibri" w:cs="Times New Roman"/>
          <w:b/>
          <w:color w:val="4472C4" w:themeColor="accent5"/>
          <w:sz w:val="32"/>
          <w:szCs w:val="32"/>
        </w:rPr>
      </w:pPr>
      <w:r>
        <w:rPr>
          <w:rFonts w:ascii="Calibri" w:eastAsia="Calibri" w:hAnsi="Calibri" w:cs="Times New Roman"/>
          <w:b/>
          <w:color w:val="4472C4" w:themeColor="accent5"/>
          <w:sz w:val="32"/>
          <w:szCs w:val="32"/>
        </w:rPr>
        <w:lastRenderedPageBreak/>
        <w:t xml:space="preserve">In pairs: </w:t>
      </w:r>
      <w:r w:rsidR="007F6EC4">
        <w:rPr>
          <w:rFonts w:ascii="Calibri" w:eastAsia="Calibri" w:hAnsi="Calibri" w:cs="Times New Roman"/>
          <w:b/>
          <w:color w:val="4472C4" w:themeColor="accent5"/>
          <w:sz w:val="32"/>
          <w:szCs w:val="32"/>
        </w:rPr>
        <w:t>What Practice Will Your Team Try</w:t>
      </w:r>
      <w:r w:rsidR="000F2396" w:rsidRPr="00A03AB8">
        <w:rPr>
          <w:rFonts w:ascii="Calibri" w:eastAsia="Calibri" w:hAnsi="Calibri" w:cs="Times New Roman"/>
          <w:b/>
          <w:color w:val="4472C4" w:themeColor="accent5"/>
          <w:sz w:val="32"/>
          <w:szCs w:val="32"/>
        </w:rPr>
        <w:t xml:space="preserve">?  </w:t>
      </w:r>
    </w:p>
    <w:p w14:paraId="1FF050ED" w14:textId="129A93A5" w:rsidR="006056DE" w:rsidRPr="00DB1B71" w:rsidRDefault="00DB1B71" w:rsidP="00861012">
      <w:pPr>
        <w:rPr>
          <w:rFonts w:ascii="Calibri" w:eastAsia="Calibri" w:hAnsi="Calibri" w:cs="Times New Roman"/>
          <w:szCs w:val="24"/>
        </w:rPr>
      </w:pPr>
      <w:r w:rsidRPr="00DB1B71">
        <w:rPr>
          <w:rFonts w:ascii="Calibri" w:eastAsia="Calibri" w:hAnsi="Calibri" w:cs="Times New Roman"/>
          <w:szCs w:val="24"/>
        </w:rPr>
        <w:t>Consider committing to at least 1 new practice</w:t>
      </w:r>
      <w:r w:rsidR="007F6EC4">
        <w:rPr>
          <w:rFonts w:ascii="Calibri" w:eastAsia="Calibri" w:hAnsi="Calibri" w:cs="Times New Roman"/>
          <w:szCs w:val="24"/>
        </w:rPr>
        <w:t xml:space="preserve"> (consistent, intentional behavior) </w:t>
      </w:r>
      <w:r w:rsidRPr="00DB1B71">
        <w:rPr>
          <w:rFonts w:ascii="Calibri" w:eastAsia="Calibri" w:hAnsi="Calibri" w:cs="Times New Roman"/>
          <w:szCs w:val="24"/>
        </w:rPr>
        <w:t xml:space="preserve">in any of these areas. </w:t>
      </w:r>
    </w:p>
    <w:p w14:paraId="1D84AFF3" w14:textId="6A9D78B3" w:rsidR="000F2396" w:rsidRPr="00DB1B71" w:rsidRDefault="000F2396" w:rsidP="00861012">
      <w:pPr>
        <w:rPr>
          <w:rFonts w:ascii="Calibri" w:eastAsia="Calibri" w:hAnsi="Calibri" w:cs="Times New Roman"/>
          <w:color w:val="4472C4" w:themeColor="accent5"/>
          <w:sz w:val="28"/>
          <w:szCs w:val="28"/>
        </w:rPr>
      </w:pPr>
      <w:r w:rsidRPr="00DB1B71">
        <w:rPr>
          <w:rFonts w:ascii="Calibri" w:eastAsia="Calibri" w:hAnsi="Calibri" w:cs="Times New Roman"/>
          <w:color w:val="4472C4" w:themeColor="accent5"/>
          <w:sz w:val="28"/>
          <w:szCs w:val="28"/>
        </w:rPr>
        <w:t>We will use/analyze ___</w:t>
      </w:r>
      <w:r w:rsidR="000712B1">
        <w:rPr>
          <w:rFonts w:ascii="Calibri" w:eastAsia="Calibri" w:hAnsi="Calibri" w:cs="Times New Roman"/>
          <w:color w:val="4472C4" w:themeColor="accent5"/>
          <w:sz w:val="28"/>
          <w:szCs w:val="28"/>
        </w:rPr>
        <w:t>_________</w:t>
      </w:r>
      <w:r w:rsidRPr="00DB1B71">
        <w:rPr>
          <w:rFonts w:ascii="Calibri" w:eastAsia="Calibri" w:hAnsi="Calibri" w:cs="Times New Roman"/>
          <w:color w:val="4472C4" w:themeColor="accent5"/>
          <w:sz w:val="28"/>
          <w:szCs w:val="28"/>
        </w:rPr>
        <w:t xml:space="preserve">_ data more regularly… </w:t>
      </w:r>
    </w:p>
    <w:p w14:paraId="4E81B292" w14:textId="0347F24E" w:rsidR="006056DE" w:rsidRDefault="006056DE" w:rsidP="006056DE">
      <w:pPr>
        <w:tabs>
          <w:tab w:val="left" w:leader="underscore" w:pos="9360"/>
        </w:tabs>
        <w:spacing w:before="0" w:after="200"/>
        <w:rPr>
          <w:szCs w:val="24"/>
        </w:rPr>
      </w:pPr>
      <w:r>
        <w:rPr>
          <w:szCs w:val="24"/>
        </w:rPr>
        <w:tab/>
      </w:r>
    </w:p>
    <w:p w14:paraId="7A275860" w14:textId="52764400" w:rsidR="006056DE" w:rsidRDefault="006056DE" w:rsidP="006056DE">
      <w:pPr>
        <w:tabs>
          <w:tab w:val="left" w:leader="underscore" w:pos="9360"/>
        </w:tabs>
        <w:spacing w:before="0" w:after="200"/>
        <w:rPr>
          <w:szCs w:val="24"/>
        </w:rPr>
      </w:pPr>
      <w:r>
        <w:rPr>
          <w:szCs w:val="24"/>
        </w:rPr>
        <w:tab/>
      </w:r>
    </w:p>
    <w:p w14:paraId="1E1B9EC6" w14:textId="24A6E58D" w:rsidR="006056DE" w:rsidRDefault="006056DE" w:rsidP="006056DE">
      <w:pPr>
        <w:tabs>
          <w:tab w:val="left" w:leader="underscore" w:pos="9360"/>
        </w:tabs>
        <w:spacing w:before="0" w:after="200"/>
        <w:rPr>
          <w:szCs w:val="24"/>
        </w:rPr>
      </w:pPr>
      <w:r>
        <w:rPr>
          <w:szCs w:val="24"/>
        </w:rPr>
        <w:tab/>
      </w:r>
    </w:p>
    <w:p w14:paraId="31C120F9" w14:textId="591AC6A0" w:rsidR="006056DE" w:rsidRDefault="006056DE" w:rsidP="006056DE">
      <w:pPr>
        <w:tabs>
          <w:tab w:val="left" w:leader="underscore" w:pos="9360"/>
        </w:tabs>
        <w:spacing w:before="0" w:after="200"/>
        <w:rPr>
          <w:szCs w:val="24"/>
        </w:rPr>
      </w:pPr>
      <w:r>
        <w:rPr>
          <w:szCs w:val="24"/>
        </w:rPr>
        <w:tab/>
      </w:r>
    </w:p>
    <w:p w14:paraId="193F0237" w14:textId="0526CD94" w:rsidR="000F2396" w:rsidRPr="00DB1B71" w:rsidRDefault="000F2396" w:rsidP="000F2396">
      <w:pPr>
        <w:rPr>
          <w:rFonts w:ascii="Calibri" w:eastAsia="Calibri" w:hAnsi="Calibri" w:cs="Times New Roman"/>
          <w:color w:val="4472C4" w:themeColor="accent5"/>
          <w:sz w:val="28"/>
          <w:szCs w:val="28"/>
        </w:rPr>
      </w:pPr>
      <w:r w:rsidRPr="00DB1B71">
        <w:rPr>
          <w:rFonts w:ascii="Calibri" w:eastAsia="Calibri" w:hAnsi="Calibri" w:cs="Times New Roman"/>
          <w:color w:val="4472C4" w:themeColor="accent5"/>
          <w:sz w:val="28"/>
          <w:szCs w:val="28"/>
        </w:rPr>
        <w:t>We will involve staff in _______________ more consistently…</w:t>
      </w:r>
    </w:p>
    <w:p w14:paraId="2B24D24E" w14:textId="77777777" w:rsidR="000F2396" w:rsidRDefault="000F2396" w:rsidP="000F2396">
      <w:pPr>
        <w:tabs>
          <w:tab w:val="left" w:leader="underscore" w:pos="9360"/>
        </w:tabs>
        <w:spacing w:before="0" w:after="200"/>
        <w:rPr>
          <w:szCs w:val="24"/>
        </w:rPr>
      </w:pPr>
      <w:r>
        <w:rPr>
          <w:szCs w:val="24"/>
        </w:rPr>
        <w:tab/>
      </w:r>
    </w:p>
    <w:p w14:paraId="3EA4D706" w14:textId="77777777" w:rsidR="000F2396" w:rsidRDefault="000F2396" w:rsidP="000F2396">
      <w:pPr>
        <w:tabs>
          <w:tab w:val="left" w:leader="underscore" w:pos="9360"/>
        </w:tabs>
        <w:spacing w:before="0" w:after="200"/>
        <w:rPr>
          <w:szCs w:val="24"/>
        </w:rPr>
      </w:pPr>
      <w:r>
        <w:rPr>
          <w:szCs w:val="24"/>
        </w:rPr>
        <w:tab/>
      </w:r>
    </w:p>
    <w:p w14:paraId="6E01EF00" w14:textId="77777777" w:rsidR="00DB1B71" w:rsidRDefault="00DB1B71" w:rsidP="00DB1B71">
      <w:pPr>
        <w:tabs>
          <w:tab w:val="left" w:leader="underscore" w:pos="9360"/>
        </w:tabs>
        <w:spacing w:before="0" w:after="200"/>
        <w:rPr>
          <w:szCs w:val="24"/>
        </w:rPr>
      </w:pPr>
      <w:r>
        <w:rPr>
          <w:szCs w:val="24"/>
        </w:rPr>
        <w:tab/>
      </w:r>
    </w:p>
    <w:p w14:paraId="5B3AC8F0" w14:textId="77777777" w:rsidR="00DB1B71" w:rsidRDefault="00DB1B71" w:rsidP="00DB1B71">
      <w:pPr>
        <w:tabs>
          <w:tab w:val="left" w:leader="underscore" w:pos="9360"/>
        </w:tabs>
        <w:spacing w:before="0" w:after="200"/>
        <w:rPr>
          <w:szCs w:val="24"/>
        </w:rPr>
      </w:pPr>
      <w:r>
        <w:rPr>
          <w:szCs w:val="24"/>
        </w:rPr>
        <w:tab/>
      </w:r>
    </w:p>
    <w:p w14:paraId="377B1F83" w14:textId="77777777" w:rsidR="006056DE" w:rsidRDefault="006056DE" w:rsidP="006056DE">
      <w:pPr>
        <w:tabs>
          <w:tab w:val="left" w:leader="underscore" w:pos="9360"/>
        </w:tabs>
        <w:spacing w:before="0" w:after="200"/>
        <w:rPr>
          <w:szCs w:val="24"/>
        </w:rPr>
      </w:pPr>
      <w:r>
        <w:rPr>
          <w:szCs w:val="24"/>
        </w:rPr>
        <w:tab/>
      </w:r>
    </w:p>
    <w:p w14:paraId="3CA9554C" w14:textId="5E3C4954" w:rsidR="000F2396" w:rsidRPr="00DB1B71" w:rsidRDefault="000F2396" w:rsidP="000F2396">
      <w:pPr>
        <w:rPr>
          <w:rFonts w:ascii="Calibri" w:eastAsia="Calibri" w:hAnsi="Calibri" w:cs="Times New Roman"/>
          <w:color w:val="4472C4" w:themeColor="accent5"/>
          <w:sz w:val="28"/>
          <w:szCs w:val="28"/>
        </w:rPr>
      </w:pPr>
      <w:r w:rsidRPr="00DB1B71">
        <w:rPr>
          <w:rFonts w:ascii="Calibri" w:eastAsia="Calibri" w:hAnsi="Calibri" w:cs="Times New Roman"/>
          <w:color w:val="4472C4" w:themeColor="accent5"/>
          <w:sz w:val="28"/>
          <w:szCs w:val="28"/>
        </w:rPr>
        <w:t xml:space="preserve">We will build relationships with donors in this way…  </w:t>
      </w:r>
    </w:p>
    <w:p w14:paraId="0974AE8C" w14:textId="77777777" w:rsidR="006056DE" w:rsidRDefault="006056DE" w:rsidP="006056DE">
      <w:pPr>
        <w:tabs>
          <w:tab w:val="left" w:leader="underscore" w:pos="9360"/>
        </w:tabs>
        <w:spacing w:before="0" w:after="200"/>
        <w:rPr>
          <w:szCs w:val="24"/>
        </w:rPr>
      </w:pPr>
      <w:r>
        <w:rPr>
          <w:szCs w:val="24"/>
        </w:rPr>
        <w:tab/>
      </w:r>
    </w:p>
    <w:p w14:paraId="5C58EF0C" w14:textId="77777777" w:rsidR="006056DE" w:rsidRDefault="006056DE" w:rsidP="006056DE">
      <w:pPr>
        <w:tabs>
          <w:tab w:val="left" w:leader="underscore" w:pos="9360"/>
        </w:tabs>
        <w:spacing w:before="0" w:after="200"/>
        <w:rPr>
          <w:szCs w:val="24"/>
        </w:rPr>
      </w:pPr>
      <w:r>
        <w:rPr>
          <w:szCs w:val="24"/>
        </w:rPr>
        <w:tab/>
      </w:r>
    </w:p>
    <w:p w14:paraId="5AD7966B" w14:textId="77777777" w:rsidR="006056DE" w:rsidRDefault="006056DE" w:rsidP="006056DE">
      <w:pPr>
        <w:tabs>
          <w:tab w:val="left" w:leader="underscore" w:pos="9360"/>
        </w:tabs>
        <w:spacing w:before="0" w:after="200"/>
        <w:rPr>
          <w:szCs w:val="24"/>
        </w:rPr>
      </w:pPr>
      <w:r>
        <w:rPr>
          <w:szCs w:val="24"/>
        </w:rPr>
        <w:tab/>
      </w:r>
    </w:p>
    <w:p w14:paraId="4A910226" w14:textId="77777777" w:rsidR="006056DE" w:rsidRDefault="006056DE" w:rsidP="006056DE">
      <w:pPr>
        <w:tabs>
          <w:tab w:val="left" w:leader="underscore" w:pos="9360"/>
        </w:tabs>
        <w:spacing w:before="0" w:after="200"/>
        <w:rPr>
          <w:szCs w:val="24"/>
        </w:rPr>
      </w:pPr>
      <w:r>
        <w:rPr>
          <w:szCs w:val="24"/>
        </w:rPr>
        <w:tab/>
      </w:r>
    </w:p>
    <w:p w14:paraId="66439A75" w14:textId="4E67A397" w:rsidR="000F2396" w:rsidRPr="00DB1B71" w:rsidRDefault="000F2396" w:rsidP="000F2396">
      <w:pPr>
        <w:rPr>
          <w:rFonts w:ascii="Calibri" w:eastAsia="Calibri" w:hAnsi="Calibri" w:cs="Times New Roman"/>
          <w:color w:val="4472C4" w:themeColor="accent5"/>
          <w:sz w:val="28"/>
          <w:szCs w:val="28"/>
        </w:rPr>
      </w:pPr>
      <w:r w:rsidRPr="00DB1B71">
        <w:rPr>
          <w:rFonts w:ascii="Calibri" w:eastAsia="Calibri" w:hAnsi="Calibri" w:cs="Times New Roman"/>
          <w:color w:val="4472C4" w:themeColor="accent5"/>
          <w:sz w:val="28"/>
          <w:szCs w:val="28"/>
        </w:rPr>
        <w:t>What do we need to re</w:t>
      </w:r>
      <w:r w:rsidR="00D46CC1">
        <w:rPr>
          <w:rFonts w:ascii="Calibri" w:eastAsia="Calibri" w:hAnsi="Calibri" w:cs="Times New Roman"/>
          <w:color w:val="4472C4" w:themeColor="accent5"/>
          <w:sz w:val="28"/>
          <w:szCs w:val="28"/>
        </w:rPr>
        <w:t>mind each other as we start these</w:t>
      </w:r>
      <w:r w:rsidRPr="00DB1B71">
        <w:rPr>
          <w:rFonts w:ascii="Calibri" w:eastAsia="Calibri" w:hAnsi="Calibri" w:cs="Times New Roman"/>
          <w:color w:val="4472C4" w:themeColor="accent5"/>
          <w:sz w:val="28"/>
          <w:szCs w:val="28"/>
        </w:rPr>
        <w:t xml:space="preserve"> new practices?  </w:t>
      </w:r>
    </w:p>
    <w:p w14:paraId="54D9CF1B" w14:textId="77777777" w:rsidR="000F2396" w:rsidRDefault="000F2396" w:rsidP="000F2396">
      <w:pPr>
        <w:tabs>
          <w:tab w:val="left" w:leader="underscore" w:pos="9360"/>
        </w:tabs>
        <w:spacing w:before="0" w:after="200"/>
        <w:rPr>
          <w:szCs w:val="24"/>
        </w:rPr>
      </w:pPr>
      <w:r>
        <w:rPr>
          <w:szCs w:val="24"/>
        </w:rPr>
        <w:tab/>
      </w:r>
    </w:p>
    <w:p w14:paraId="42EB150D" w14:textId="77777777" w:rsidR="000F2396" w:rsidRDefault="000F2396" w:rsidP="000F2396">
      <w:pPr>
        <w:tabs>
          <w:tab w:val="left" w:leader="underscore" w:pos="9360"/>
        </w:tabs>
        <w:spacing w:before="0" w:after="200"/>
        <w:rPr>
          <w:szCs w:val="24"/>
        </w:rPr>
      </w:pPr>
      <w:r>
        <w:rPr>
          <w:szCs w:val="24"/>
        </w:rPr>
        <w:tab/>
      </w:r>
    </w:p>
    <w:p w14:paraId="4BC42680" w14:textId="77777777" w:rsidR="006056DE" w:rsidRDefault="006056DE" w:rsidP="006056DE">
      <w:pPr>
        <w:tabs>
          <w:tab w:val="left" w:leader="underscore" w:pos="9360"/>
        </w:tabs>
        <w:spacing w:before="0" w:after="200"/>
        <w:rPr>
          <w:szCs w:val="24"/>
        </w:rPr>
      </w:pPr>
      <w:r>
        <w:rPr>
          <w:szCs w:val="24"/>
        </w:rPr>
        <w:tab/>
      </w:r>
    </w:p>
    <w:p w14:paraId="3F05C7BA" w14:textId="77777777" w:rsidR="006056DE" w:rsidRDefault="006056DE" w:rsidP="006056DE">
      <w:pPr>
        <w:tabs>
          <w:tab w:val="left" w:leader="underscore" w:pos="9360"/>
        </w:tabs>
        <w:spacing w:before="0" w:after="200"/>
        <w:rPr>
          <w:szCs w:val="24"/>
        </w:rPr>
      </w:pPr>
      <w:r>
        <w:rPr>
          <w:szCs w:val="24"/>
        </w:rPr>
        <w:tab/>
      </w:r>
    </w:p>
    <w:p w14:paraId="5BCC127F" w14:textId="4303A7C5" w:rsidR="000712B1" w:rsidRDefault="006056DE" w:rsidP="006056DE">
      <w:pPr>
        <w:tabs>
          <w:tab w:val="left" w:leader="underscore" w:pos="9360"/>
        </w:tabs>
        <w:spacing w:before="0" w:after="200"/>
        <w:rPr>
          <w:szCs w:val="24"/>
        </w:rPr>
      </w:pPr>
      <w:r>
        <w:rPr>
          <w:szCs w:val="24"/>
        </w:rPr>
        <w:tab/>
      </w:r>
    </w:p>
    <w:p w14:paraId="7E480F6C" w14:textId="77777777" w:rsidR="000712B1" w:rsidRDefault="000712B1">
      <w:pPr>
        <w:spacing w:before="0" w:after="200"/>
        <w:rPr>
          <w:szCs w:val="24"/>
        </w:rPr>
      </w:pPr>
      <w:r>
        <w:rPr>
          <w:szCs w:val="24"/>
        </w:rPr>
        <w:br w:type="page"/>
      </w:r>
    </w:p>
    <w:tbl>
      <w:tblPr>
        <w:tblStyle w:val="TableGrid"/>
        <w:tblW w:w="10080" w:type="dxa"/>
        <w:jc w:val="center"/>
        <w:tblLook w:val="00A0" w:firstRow="1" w:lastRow="0" w:firstColumn="1" w:lastColumn="0" w:noHBand="0" w:noVBand="0"/>
      </w:tblPr>
      <w:tblGrid>
        <w:gridCol w:w="3876"/>
        <w:gridCol w:w="1551"/>
        <w:gridCol w:w="1551"/>
        <w:gridCol w:w="3102"/>
      </w:tblGrid>
      <w:tr w:rsidR="0077226F" w14:paraId="044C2115" w14:textId="77777777" w:rsidTr="00F23821">
        <w:trPr>
          <w:trHeight w:val="889"/>
          <w:jc w:val="center"/>
        </w:trPr>
        <w:tc>
          <w:tcPr>
            <w:tcW w:w="10080" w:type="dxa"/>
            <w:gridSpan w:val="4"/>
          </w:tcPr>
          <w:p w14:paraId="33D00EDD" w14:textId="77777777" w:rsidR="0077226F" w:rsidRDefault="0077226F" w:rsidP="003A6825">
            <w:pPr>
              <w:spacing w:before="0"/>
              <w:jc w:val="center"/>
              <w:rPr>
                <w:b/>
                <w:sz w:val="36"/>
              </w:rPr>
            </w:pPr>
            <w:r>
              <w:rPr>
                <w:b/>
                <w:sz w:val="36"/>
              </w:rPr>
              <w:lastRenderedPageBreak/>
              <w:t xml:space="preserve">FUNDRAISING </w:t>
            </w:r>
            <w:r w:rsidRPr="00961554">
              <w:rPr>
                <w:b/>
                <w:sz w:val="36"/>
              </w:rPr>
              <w:t>EXPERIMENT WORKSHEET</w:t>
            </w:r>
          </w:p>
          <w:p w14:paraId="4FD6F399" w14:textId="77777777" w:rsidR="0077226F" w:rsidRPr="0006645B" w:rsidRDefault="0077226F" w:rsidP="00F23821">
            <w:pPr>
              <w:rPr>
                <w:b/>
                <w:sz w:val="20"/>
              </w:rPr>
            </w:pPr>
            <w:r w:rsidRPr="003A6825">
              <w:rPr>
                <w:b/>
                <w:sz w:val="22"/>
              </w:rPr>
              <w:t>An experiment is methodical procedure designed to verify, falsify, or establish a hypothesis or set of assumptions.  This worksheet is designed to help you think through and plan an experiment related to fundraising.</w:t>
            </w:r>
          </w:p>
        </w:tc>
      </w:tr>
      <w:tr w:rsidR="0077226F" w14:paraId="5230C391" w14:textId="77777777" w:rsidTr="00F23821">
        <w:trPr>
          <w:trHeight w:val="889"/>
          <w:jc w:val="center"/>
        </w:trPr>
        <w:tc>
          <w:tcPr>
            <w:tcW w:w="10080" w:type="dxa"/>
            <w:gridSpan w:val="4"/>
          </w:tcPr>
          <w:p w14:paraId="779DD6B3" w14:textId="77777777" w:rsidR="0077226F" w:rsidRPr="00961554" w:rsidRDefault="0077226F" w:rsidP="00F23821">
            <w:pPr>
              <w:spacing w:after="40"/>
              <w:rPr>
                <w:b/>
              </w:rPr>
            </w:pPr>
            <w:r w:rsidRPr="00961554">
              <w:rPr>
                <w:b/>
              </w:rPr>
              <w:t>Goal of the Experiment:</w:t>
            </w:r>
          </w:p>
          <w:p w14:paraId="7D429A71" w14:textId="77777777" w:rsidR="0077226F" w:rsidRPr="003A6825" w:rsidRDefault="0077226F" w:rsidP="003A6825">
            <w:pPr>
              <w:spacing w:before="0" w:after="40"/>
              <w:rPr>
                <w:i/>
                <w:sz w:val="20"/>
                <w:szCs w:val="18"/>
              </w:rPr>
            </w:pPr>
            <w:r w:rsidRPr="003A6825">
              <w:rPr>
                <w:i/>
                <w:sz w:val="20"/>
                <w:szCs w:val="18"/>
              </w:rPr>
              <w:t>Example:  Retain current direct mail donors at a lower cost.</w:t>
            </w:r>
          </w:p>
          <w:p w14:paraId="7F2BE658" w14:textId="77777777" w:rsidR="003A6825" w:rsidRPr="0055654B" w:rsidRDefault="003A6825" w:rsidP="00F23821">
            <w:pPr>
              <w:spacing w:after="40"/>
              <w:rPr>
                <w:sz w:val="20"/>
                <w:szCs w:val="20"/>
              </w:rPr>
            </w:pPr>
          </w:p>
        </w:tc>
      </w:tr>
      <w:tr w:rsidR="0077226F" w14:paraId="07E7B831" w14:textId="77777777" w:rsidTr="003A6825">
        <w:trPr>
          <w:trHeight w:val="2003"/>
          <w:jc w:val="center"/>
        </w:trPr>
        <w:tc>
          <w:tcPr>
            <w:tcW w:w="6978" w:type="dxa"/>
            <w:gridSpan w:val="3"/>
          </w:tcPr>
          <w:p w14:paraId="33CB666C" w14:textId="77777777" w:rsidR="0077226F" w:rsidRPr="00961554" w:rsidRDefault="0077226F" w:rsidP="00F23821">
            <w:pPr>
              <w:spacing w:after="40"/>
              <w:rPr>
                <w:b/>
              </w:rPr>
            </w:pPr>
            <w:r w:rsidRPr="00961554">
              <w:rPr>
                <w:b/>
              </w:rPr>
              <w:t>Description of the Experiment:</w:t>
            </w:r>
          </w:p>
          <w:p w14:paraId="1D25016C" w14:textId="77777777" w:rsidR="0077226F" w:rsidRPr="003A6825" w:rsidRDefault="0077226F" w:rsidP="003A6825">
            <w:pPr>
              <w:spacing w:before="0" w:after="40"/>
              <w:rPr>
                <w:i/>
                <w:sz w:val="20"/>
                <w:szCs w:val="18"/>
              </w:rPr>
            </w:pPr>
            <w:r w:rsidRPr="003A6825">
              <w:rPr>
                <w:i/>
                <w:sz w:val="20"/>
                <w:szCs w:val="18"/>
              </w:rPr>
              <w:t>Example:  Send email appeals rather than snail mail appeals to current donors for whom we have email addresses.</w:t>
            </w:r>
          </w:p>
          <w:p w14:paraId="2FB44AF3" w14:textId="77777777" w:rsidR="003A6825" w:rsidRPr="0055654B" w:rsidRDefault="003A6825" w:rsidP="00F23821">
            <w:pPr>
              <w:spacing w:after="40"/>
              <w:rPr>
                <w:sz w:val="20"/>
              </w:rPr>
            </w:pPr>
          </w:p>
        </w:tc>
        <w:tc>
          <w:tcPr>
            <w:tcW w:w="3102" w:type="dxa"/>
            <w:vMerge w:val="restart"/>
          </w:tcPr>
          <w:p w14:paraId="32AC2764" w14:textId="77777777" w:rsidR="0077226F" w:rsidRDefault="0077226F" w:rsidP="00F23821">
            <w:pPr>
              <w:spacing w:after="40"/>
              <w:rPr>
                <w:b/>
              </w:rPr>
            </w:pPr>
            <w:r w:rsidRPr="00961554">
              <w:rPr>
                <w:b/>
              </w:rPr>
              <w:t>Data to Track:</w:t>
            </w:r>
          </w:p>
          <w:p w14:paraId="116FFC60" w14:textId="77777777" w:rsidR="0077226F" w:rsidRPr="000D6CE4" w:rsidRDefault="0077226F" w:rsidP="003A6825">
            <w:pPr>
              <w:spacing w:before="0" w:after="40"/>
              <w:rPr>
                <w:i/>
                <w:sz w:val="20"/>
              </w:rPr>
            </w:pPr>
            <w:r w:rsidRPr="000D6CE4">
              <w:rPr>
                <w:i/>
                <w:sz w:val="20"/>
              </w:rPr>
              <w:t>Example</w:t>
            </w:r>
          </w:p>
          <w:p w14:paraId="55A3CC76" w14:textId="3F75C5FB" w:rsidR="0077226F" w:rsidRPr="0077226F" w:rsidRDefault="0077226F" w:rsidP="003861CE">
            <w:pPr>
              <w:pStyle w:val="ListParagraph"/>
              <w:numPr>
                <w:ilvl w:val="0"/>
                <w:numId w:val="12"/>
              </w:numPr>
              <w:spacing w:before="0" w:beforeAutospacing="0" w:after="40" w:afterAutospacing="0"/>
              <w:contextualSpacing w:val="0"/>
              <w:rPr>
                <w:i/>
                <w:sz w:val="20"/>
              </w:rPr>
            </w:pPr>
            <w:r>
              <w:rPr>
                <w:i/>
                <w:sz w:val="20"/>
              </w:rPr>
              <w:t># of donors (new and retained)</w:t>
            </w:r>
          </w:p>
        </w:tc>
      </w:tr>
      <w:tr w:rsidR="0077226F" w14:paraId="6E6644CE" w14:textId="77777777" w:rsidTr="00F23821">
        <w:trPr>
          <w:trHeight w:val="2160"/>
          <w:jc w:val="center"/>
        </w:trPr>
        <w:tc>
          <w:tcPr>
            <w:tcW w:w="6978" w:type="dxa"/>
            <w:gridSpan w:val="3"/>
          </w:tcPr>
          <w:p w14:paraId="5F91E3CD" w14:textId="77777777" w:rsidR="0077226F" w:rsidRDefault="0077226F" w:rsidP="00F23821">
            <w:pPr>
              <w:spacing w:after="40"/>
              <w:rPr>
                <w:b/>
              </w:rPr>
            </w:pPr>
            <w:r>
              <w:rPr>
                <w:b/>
              </w:rPr>
              <w:t>Our Assumptions:</w:t>
            </w:r>
          </w:p>
          <w:p w14:paraId="7928E320" w14:textId="77777777" w:rsidR="0077226F" w:rsidRPr="003A6825" w:rsidRDefault="0077226F" w:rsidP="003A6825">
            <w:pPr>
              <w:spacing w:before="0" w:after="40"/>
              <w:rPr>
                <w:i/>
                <w:sz w:val="20"/>
                <w:szCs w:val="18"/>
              </w:rPr>
            </w:pPr>
            <w:r w:rsidRPr="003A6825">
              <w:rPr>
                <w:i/>
                <w:sz w:val="20"/>
                <w:szCs w:val="18"/>
              </w:rPr>
              <w:t>Example: SAF donors are willing to give through email and will give the same amount through email as they do through direct mail.</w:t>
            </w:r>
          </w:p>
          <w:p w14:paraId="0F35EB01" w14:textId="1361AFCD" w:rsidR="0077226F" w:rsidRPr="0077226F" w:rsidRDefault="003A6825" w:rsidP="003A6825">
            <w:pPr>
              <w:spacing w:before="0" w:after="40"/>
              <w:rPr>
                <w:i/>
                <w:sz w:val="18"/>
                <w:szCs w:val="18"/>
              </w:rPr>
            </w:pPr>
            <w:r>
              <w:rPr>
                <w:i/>
                <w:sz w:val="20"/>
                <w:szCs w:val="18"/>
              </w:rPr>
              <w:t xml:space="preserve">Example: </w:t>
            </w:r>
            <w:r w:rsidR="000712B1" w:rsidRPr="003A6825">
              <w:rPr>
                <w:i/>
                <w:sz w:val="20"/>
                <w:szCs w:val="18"/>
              </w:rPr>
              <w:t>It will take less</w:t>
            </w:r>
            <w:r w:rsidR="0077226F" w:rsidRPr="003A6825">
              <w:rPr>
                <w:i/>
                <w:sz w:val="20"/>
                <w:szCs w:val="18"/>
              </w:rPr>
              <w:t xml:space="preserve"> time and cost less to send fundraising appeals through email rather than mail.</w:t>
            </w:r>
          </w:p>
        </w:tc>
        <w:tc>
          <w:tcPr>
            <w:tcW w:w="3102" w:type="dxa"/>
            <w:vMerge/>
          </w:tcPr>
          <w:p w14:paraId="228549A0" w14:textId="77777777" w:rsidR="0077226F" w:rsidRPr="00961554" w:rsidRDefault="0077226F" w:rsidP="00F23821">
            <w:pPr>
              <w:spacing w:after="40"/>
              <w:rPr>
                <w:b/>
              </w:rPr>
            </w:pPr>
          </w:p>
        </w:tc>
      </w:tr>
      <w:tr w:rsidR="0077226F" w:rsidRPr="00961554" w14:paraId="672A7D4B" w14:textId="77777777" w:rsidTr="00F23821">
        <w:trPr>
          <w:jc w:val="center"/>
        </w:trPr>
        <w:tc>
          <w:tcPr>
            <w:tcW w:w="10080" w:type="dxa"/>
            <w:gridSpan w:val="4"/>
          </w:tcPr>
          <w:p w14:paraId="646A9030" w14:textId="77777777" w:rsidR="0077226F" w:rsidRPr="000D6CE4" w:rsidRDefault="0077226F" w:rsidP="00F23821">
            <w:pPr>
              <w:spacing w:after="40"/>
              <w:rPr>
                <w:b/>
              </w:rPr>
            </w:pPr>
            <w:r w:rsidRPr="000D6CE4">
              <w:rPr>
                <w:b/>
              </w:rPr>
              <w:t>The Plan of Action:</w:t>
            </w:r>
          </w:p>
        </w:tc>
      </w:tr>
      <w:tr w:rsidR="0077226F" w:rsidRPr="00961554" w14:paraId="71374142" w14:textId="77777777" w:rsidTr="00F23821">
        <w:trPr>
          <w:jc w:val="center"/>
        </w:trPr>
        <w:tc>
          <w:tcPr>
            <w:tcW w:w="3876" w:type="dxa"/>
          </w:tcPr>
          <w:p w14:paraId="641589C0" w14:textId="77777777" w:rsidR="0077226F" w:rsidRPr="00961554" w:rsidRDefault="0077226F" w:rsidP="00F23821">
            <w:pPr>
              <w:spacing w:after="40"/>
              <w:jc w:val="center"/>
              <w:rPr>
                <w:b/>
                <w:sz w:val="20"/>
              </w:rPr>
            </w:pPr>
            <w:r w:rsidRPr="00961554">
              <w:rPr>
                <w:b/>
                <w:sz w:val="20"/>
              </w:rPr>
              <w:t>Action Step</w:t>
            </w:r>
          </w:p>
        </w:tc>
        <w:tc>
          <w:tcPr>
            <w:tcW w:w="1551" w:type="dxa"/>
          </w:tcPr>
          <w:p w14:paraId="29526CFC" w14:textId="77777777" w:rsidR="0077226F" w:rsidRPr="00961554" w:rsidRDefault="0077226F" w:rsidP="00F23821">
            <w:pPr>
              <w:spacing w:after="40"/>
              <w:jc w:val="center"/>
              <w:rPr>
                <w:b/>
                <w:sz w:val="20"/>
              </w:rPr>
            </w:pPr>
            <w:r w:rsidRPr="00961554">
              <w:rPr>
                <w:b/>
                <w:sz w:val="20"/>
              </w:rPr>
              <w:t>Responsible Person</w:t>
            </w:r>
          </w:p>
        </w:tc>
        <w:tc>
          <w:tcPr>
            <w:tcW w:w="1551" w:type="dxa"/>
          </w:tcPr>
          <w:p w14:paraId="5A2BB80B" w14:textId="77777777" w:rsidR="0077226F" w:rsidRPr="00961554" w:rsidRDefault="0077226F" w:rsidP="00F23821">
            <w:pPr>
              <w:spacing w:after="40"/>
              <w:jc w:val="center"/>
              <w:rPr>
                <w:b/>
                <w:sz w:val="20"/>
              </w:rPr>
            </w:pPr>
            <w:r w:rsidRPr="00961554">
              <w:rPr>
                <w:b/>
                <w:sz w:val="20"/>
              </w:rPr>
              <w:t>By When</w:t>
            </w:r>
          </w:p>
        </w:tc>
        <w:tc>
          <w:tcPr>
            <w:tcW w:w="3102" w:type="dxa"/>
          </w:tcPr>
          <w:p w14:paraId="5A40562F" w14:textId="77777777" w:rsidR="0077226F" w:rsidRPr="00961554" w:rsidRDefault="0077226F" w:rsidP="00F23821">
            <w:pPr>
              <w:spacing w:after="40"/>
              <w:jc w:val="center"/>
              <w:rPr>
                <w:b/>
                <w:sz w:val="20"/>
              </w:rPr>
            </w:pPr>
            <w:r w:rsidRPr="00961554">
              <w:rPr>
                <w:b/>
                <w:sz w:val="20"/>
              </w:rPr>
              <w:t>Resources and Information Needed</w:t>
            </w:r>
          </w:p>
        </w:tc>
      </w:tr>
      <w:tr w:rsidR="0077226F" w14:paraId="67592F85" w14:textId="77777777" w:rsidTr="00F23821">
        <w:trPr>
          <w:jc w:val="center"/>
        </w:trPr>
        <w:tc>
          <w:tcPr>
            <w:tcW w:w="3876" w:type="dxa"/>
          </w:tcPr>
          <w:p w14:paraId="02E13E66" w14:textId="77777777" w:rsidR="0077226F" w:rsidRPr="0055654B" w:rsidRDefault="0077226F" w:rsidP="00F23821">
            <w:pPr>
              <w:spacing w:after="40"/>
              <w:rPr>
                <w:sz w:val="20"/>
                <w:szCs w:val="20"/>
              </w:rPr>
            </w:pPr>
          </w:p>
        </w:tc>
        <w:tc>
          <w:tcPr>
            <w:tcW w:w="1551" w:type="dxa"/>
          </w:tcPr>
          <w:p w14:paraId="16237C3D" w14:textId="77777777" w:rsidR="0077226F" w:rsidRPr="0055654B" w:rsidRDefault="0077226F" w:rsidP="00F23821">
            <w:pPr>
              <w:spacing w:after="40"/>
              <w:rPr>
                <w:sz w:val="20"/>
                <w:szCs w:val="20"/>
              </w:rPr>
            </w:pPr>
          </w:p>
        </w:tc>
        <w:tc>
          <w:tcPr>
            <w:tcW w:w="1551" w:type="dxa"/>
          </w:tcPr>
          <w:p w14:paraId="6A61F7F1" w14:textId="77777777" w:rsidR="0077226F" w:rsidRPr="0055654B" w:rsidRDefault="0077226F" w:rsidP="00F23821">
            <w:pPr>
              <w:spacing w:after="40"/>
              <w:rPr>
                <w:sz w:val="20"/>
                <w:szCs w:val="20"/>
              </w:rPr>
            </w:pPr>
          </w:p>
        </w:tc>
        <w:tc>
          <w:tcPr>
            <w:tcW w:w="3102" w:type="dxa"/>
          </w:tcPr>
          <w:p w14:paraId="4B71C9D8" w14:textId="77777777" w:rsidR="0077226F" w:rsidRPr="0055654B" w:rsidRDefault="0077226F" w:rsidP="00F23821">
            <w:pPr>
              <w:spacing w:after="40"/>
              <w:rPr>
                <w:sz w:val="20"/>
                <w:szCs w:val="20"/>
              </w:rPr>
            </w:pPr>
          </w:p>
        </w:tc>
      </w:tr>
      <w:tr w:rsidR="0077226F" w14:paraId="1C7DF86A" w14:textId="77777777" w:rsidTr="00F23821">
        <w:trPr>
          <w:jc w:val="center"/>
        </w:trPr>
        <w:tc>
          <w:tcPr>
            <w:tcW w:w="3876" w:type="dxa"/>
          </w:tcPr>
          <w:p w14:paraId="637DE704" w14:textId="77777777" w:rsidR="0077226F" w:rsidRDefault="0077226F" w:rsidP="00F23821">
            <w:pPr>
              <w:spacing w:after="40"/>
              <w:rPr>
                <w:sz w:val="20"/>
                <w:szCs w:val="20"/>
              </w:rPr>
            </w:pPr>
          </w:p>
        </w:tc>
        <w:tc>
          <w:tcPr>
            <w:tcW w:w="1551" w:type="dxa"/>
          </w:tcPr>
          <w:p w14:paraId="701480D5" w14:textId="77777777" w:rsidR="0077226F" w:rsidRDefault="0077226F" w:rsidP="00F23821">
            <w:pPr>
              <w:spacing w:after="40"/>
              <w:rPr>
                <w:sz w:val="20"/>
                <w:szCs w:val="20"/>
              </w:rPr>
            </w:pPr>
          </w:p>
        </w:tc>
        <w:tc>
          <w:tcPr>
            <w:tcW w:w="1551" w:type="dxa"/>
          </w:tcPr>
          <w:p w14:paraId="5D9F594C" w14:textId="77777777" w:rsidR="0077226F" w:rsidRDefault="0077226F" w:rsidP="00F23821">
            <w:pPr>
              <w:spacing w:after="40"/>
              <w:rPr>
                <w:sz w:val="20"/>
                <w:szCs w:val="20"/>
              </w:rPr>
            </w:pPr>
          </w:p>
        </w:tc>
        <w:tc>
          <w:tcPr>
            <w:tcW w:w="3102" w:type="dxa"/>
          </w:tcPr>
          <w:p w14:paraId="4531A46E" w14:textId="77777777" w:rsidR="0077226F" w:rsidRPr="0055654B" w:rsidRDefault="0077226F" w:rsidP="00F23821">
            <w:pPr>
              <w:spacing w:after="40"/>
              <w:rPr>
                <w:sz w:val="20"/>
                <w:szCs w:val="20"/>
              </w:rPr>
            </w:pPr>
          </w:p>
        </w:tc>
      </w:tr>
      <w:tr w:rsidR="0077226F" w14:paraId="5664CB75" w14:textId="77777777" w:rsidTr="00F23821">
        <w:trPr>
          <w:jc w:val="center"/>
        </w:trPr>
        <w:tc>
          <w:tcPr>
            <w:tcW w:w="3876" w:type="dxa"/>
          </w:tcPr>
          <w:p w14:paraId="1AE32083" w14:textId="77777777" w:rsidR="0077226F" w:rsidRPr="0055654B" w:rsidRDefault="0077226F" w:rsidP="00F23821">
            <w:pPr>
              <w:spacing w:after="40"/>
              <w:rPr>
                <w:sz w:val="20"/>
                <w:szCs w:val="20"/>
              </w:rPr>
            </w:pPr>
          </w:p>
        </w:tc>
        <w:tc>
          <w:tcPr>
            <w:tcW w:w="1551" w:type="dxa"/>
          </w:tcPr>
          <w:p w14:paraId="16630C25" w14:textId="77777777" w:rsidR="0077226F" w:rsidRPr="0055654B" w:rsidRDefault="0077226F" w:rsidP="00F23821">
            <w:pPr>
              <w:spacing w:after="40"/>
              <w:rPr>
                <w:sz w:val="20"/>
                <w:szCs w:val="20"/>
              </w:rPr>
            </w:pPr>
          </w:p>
        </w:tc>
        <w:tc>
          <w:tcPr>
            <w:tcW w:w="1551" w:type="dxa"/>
          </w:tcPr>
          <w:p w14:paraId="70D5B703" w14:textId="77777777" w:rsidR="0077226F" w:rsidRPr="0055654B" w:rsidRDefault="0077226F" w:rsidP="00F23821">
            <w:pPr>
              <w:spacing w:after="40"/>
              <w:rPr>
                <w:sz w:val="20"/>
                <w:szCs w:val="20"/>
              </w:rPr>
            </w:pPr>
          </w:p>
        </w:tc>
        <w:tc>
          <w:tcPr>
            <w:tcW w:w="3102" w:type="dxa"/>
          </w:tcPr>
          <w:p w14:paraId="51DAEA8C" w14:textId="77777777" w:rsidR="0077226F" w:rsidRPr="0055654B" w:rsidRDefault="0077226F" w:rsidP="00F23821">
            <w:pPr>
              <w:spacing w:after="40"/>
              <w:rPr>
                <w:sz w:val="20"/>
                <w:szCs w:val="20"/>
              </w:rPr>
            </w:pPr>
          </w:p>
        </w:tc>
      </w:tr>
      <w:tr w:rsidR="0077226F" w14:paraId="1E4028C3" w14:textId="77777777" w:rsidTr="00F23821">
        <w:trPr>
          <w:jc w:val="center"/>
        </w:trPr>
        <w:tc>
          <w:tcPr>
            <w:tcW w:w="3876" w:type="dxa"/>
          </w:tcPr>
          <w:p w14:paraId="2ECE3AD2" w14:textId="77777777" w:rsidR="0077226F" w:rsidRPr="0055654B" w:rsidRDefault="0077226F" w:rsidP="00F23821">
            <w:pPr>
              <w:spacing w:after="40"/>
              <w:rPr>
                <w:sz w:val="20"/>
                <w:szCs w:val="20"/>
              </w:rPr>
            </w:pPr>
          </w:p>
        </w:tc>
        <w:tc>
          <w:tcPr>
            <w:tcW w:w="1551" w:type="dxa"/>
          </w:tcPr>
          <w:p w14:paraId="38B346C2" w14:textId="77777777" w:rsidR="0077226F" w:rsidRPr="0055654B" w:rsidRDefault="0077226F" w:rsidP="00F23821">
            <w:pPr>
              <w:spacing w:after="40"/>
              <w:rPr>
                <w:sz w:val="20"/>
                <w:szCs w:val="20"/>
              </w:rPr>
            </w:pPr>
          </w:p>
        </w:tc>
        <w:tc>
          <w:tcPr>
            <w:tcW w:w="1551" w:type="dxa"/>
          </w:tcPr>
          <w:p w14:paraId="50AE4A5B" w14:textId="77777777" w:rsidR="0077226F" w:rsidRPr="0055654B" w:rsidRDefault="0077226F" w:rsidP="00F23821">
            <w:pPr>
              <w:spacing w:after="40"/>
              <w:rPr>
                <w:sz w:val="20"/>
                <w:szCs w:val="20"/>
              </w:rPr>
            </w:pPr>
          </w:p>
        </w:tc>
        <w:tc>
          <w:tcPr>
            <w:tcW w:w="3102" w:type="dxa"/>
          </w:tcPr>
          <w:p w14:paraId="496762A5" w14:textId="77777777" w:rsidR="0077226F" w:rsidRPr="0055654B" w:rsidRDefault="0077226F" w:rsidP="00F23821">
            <w:pPr>
              <w:spacing w:after="40"/>
              <w:rPr>
                <w:sz w:val="20"/>
                <w:szCs w:val="20"/>
              </w:rPr>
            </w:pPr>
          </w:p>
        </w:tc>
      </w:tr>
      <w:tr w:rsidR="0077226F" w14:paraId="7391B46D" w14:textId="77777777" w:rsidTr="00F23821">
        <w:trPr>
          <w:jc w:val="center"/>
        </w:trPr>
        <w:tc>
          <w:tcPr>
            <w:tcW w:w="3876" w:type="dxa"/>
          </w:tcPr>
          <w:p w14:paraId="1E688BFF" w14:textId="77777777" w:rsidR="0077226F" w:rsidRPr="0055654B" w:rsidRDefault="0077226F" w:rsidP="00F23821">
            <w:pPr>
              <w:spacing w:after="40"/>
              <w:rPr>
                <w:sz w:val="20"/>
                <w:szCs w:val="20"/>
              </w:rPr>
            </w:pPr>
          </w:p>
        </w:tc>
        <w:tc>
          <w:tcPr>
            <w:tcW w:w="1551" w:type="dxa"/>
          </w:tcPr>
          <w:p w14:paraId="2BCF703B" w14:textId="77777777" w:rsidR="0077226F" w:rsidRPr="0055654B" w:rsidRDefault="0077226F" w:rsidP="00F23821">
            <w:pPr>
              <w:spacing w:after="40"/>
              <w:rPr>
                <w:sz w:val="20"/>
                <w:szCs w:val="20"/>
              </w:rPr>
            </w:pPr>
          </w:p>
        </w:tc>
        <w:tc>
          <w:tcPr>
            <w:tcW w:w="1551" w:type="dxa"/>
          </w:tcPr>
          <w:p w14:paraId="501162EC" w14:textId="77777777" w:rsidR="0077226F" w:rsidRPr="0055654B" w:rsidRDefault="0077226F" w:rsidP="00F23821">
            <w:pPr>
              <w:spacing w:after="40"/>
              <w:rPr>
                <w:sz w:val="20"/>
                <w:szCs w:val="20"/>
              </w:rPr>
            </w:pPr>
          </w:p>
        </w:tc>
        <w:tc>
          <w:tcPr>
            <w:tcW w:w="3102" w:type="dxa"/>
          </w:tcPr>
          <w:p w14:paraId="460CC942" w14:textId="77777777" w:rsidR="0077226F" w:rsidRPr="0055654B" w:rsidRDefault="0077226F" w:rsidP="00F23821">
            <w:pPr>
              <w:spacing w:after="40"/>
              <w:rPr>
                <w:sz w:val="20"/>
                <w:szCs w:val="20"/>
              </w:rPr>
            </w:pPr>
          </w:p>
        </w:tc>
      </w:tr>
      <w:tr w:rsidR="0077226F" w14:paraId="6BCB5556" w14:textId="77777777" w:rsidTr="003A6825">
        <w:trPr>
          <w:trHeight w:val="2057"/>
          <w:jc w:val="center"/>
        </w:trPr>
        <w:tc>
          <w:tcPr>
            <w:tcW w:w="10080" w:type="dxa"/>
            <w:gridSpan w:val="4"/>
          </w:tcPr>
          <w:p w14:paraId="6C895694" w14:textId="77777777" w:rsidR="0077226F" w:rsidRPr="00EC3B7E" w:rsidRDefault="0077226F" w:rsidP="00F23821">
            <w:pPr>
              <w:spacing w:after="40"/>
              <w:rPr>
                <w:b/>
              </w:rPr>
            </w:pPr>
            <w:r w:rsidRPr="00EC3B7E">
              <w:rPr>
                <w:b/>
              </w:rPr>
              <w:t>The Results (what happened and why):</w:t>
            </w:r>
          </w:p>
        </w:tc>
      </w:tr>
    </w:tbl>
    <w:p w14:paraId="1C056FF2" w14:textId="58F1C306" w:rsidR="0077226F" w:rsidRPr="0093372D" w:rsidRDefault="000712B1" w:rsidP="00DB1B71">
      <w:pPr>
        <w:rPr>
          <w:rFonts w:ascii="Calibri" w:eastAsia="Calibri" w:hAnsi="Calibri" w:cs="Times New Roman"/>
          <w:b/>
          <w:color w:val="4472C4"/>
          <w:sz w:val="32"/>
          <w:szCs w:val="28"/>
        </w:rPr>
      </w:pPr>
      <w:r w:rsidRPr="0093372D">
        <w:rPr>
          <w:rFonts w:ascii="Calibri" w:eastAsia="Calibri" w:hAnsi="Calibri" w:cs="Times New Roman"/>
          <w:b/>
          <w:color w:val="4472C4"/>
          <w:sz w:val="32"/>
          <w:szCs w:val="32"/>
        </w:rPr>
        <w:lastRenderedPageBreak/>
        <w:t xml:space="preserve">Homework for Session 4: </w:t>
      </w:r>
      <w:r w:rsidR="00151C62">
        <w:rPr>
          <w:rFonts w:ascii="Calibri" w:eastAsia="Calibri" w:hAnsi="Calibri" w:cs="Times New Roman"/>
          <w:b/>
          <w:color w:val="4472C4"/>
          <w:sz w:val="32"/>
          <w:szCs w:val="32"/>
        </w:rPr>
        <w:t>January 10</w:t>
      </w:r>
      <w:r w:rsidR="00151C62" w:rsidRPr="00280E39">
        <w:rPr>
          <w:rFonts w:ascii="Calibri" w:eastAsia="Calibri" w:hAnsi="Calibri" w:cs="Times New Roman"/>
          <w:b/>
          <w:color w:val="4472C4"/>
          <w:sz w:val="32"/>
          <w:szCs w:val="32"/>
          <w:vertAlign w:val="superscript"/>
        </w:rPr>
        <w:t>th</w:t>
      </w:r>
      <w:r w:rsidR="00280E39">
        <w:rPr>
          <w:rFonts w:ascii="Calibri" w:eastAsia="Calibri" w:hAnsi="Calibri" w:cs="Times New Roman"/>
          <w:b/>
          <w:color w:val="4472C4"/>
          <w:sz w:val="32"/>
          <w:szCs w:val="32"/>
        </w:rPr>
        <w:t>, 2019</w:t>
      </w:r>
    </w:p>
    <w:p w14:paraId="2657DDE3" w14:textId="33E70D1B" w:rsidR="007F6EC4" w:rsidRDefault="007F6EC4" w:rsidP="003A6825">
      <w:pPr>
        <w:pStyle w:val="ListParagraph"/>
        <w:numPr>
          <w:ilvl w:val="0"/>
          <w:numId w:val="13"/>
        </w:numPr>
        <w:spacing w:before="240" w:beforeAutospacing="0"/>
        <w:rPr>
          <w:sz w:val="28"/>
          <w:szCs w:val="24"/>
        </w:rPr>
      </w:pPr>
      <w:r w:rsidRPr="003A6825">
        <w:rPr>
          <w:sz w:val="28"/>
          <w:szCs w:val="24"/>
        </w:rPr>
        <w:t>If you haven’t read “Taking the Leap”</w:t>
      </w:r>
      <w:r w:rsidR="003A6825" w:rsidRPr="003A6825">
        <w:rPr>
          <w:sz w:val="28"/>
          <w:szCs w:val="24"/>
        </w:rPr>
        <w:t>,</w:t>
      </w:r>
      <w:r w:rsidR="0093372D">
        <w:rPr>
          <w:sz w:val="28"/>
          <w:szCs w:val="24"/>
        </w:rPr>
        <w:t xml:space="preserve"> read it before session 4.</w:t>
      </w:r>
    </w:p>
    <w:p w14:paraId="78B787F0" w14:textId="62EC8024" w:rsidR="0093372D" w:rsidRPr="0093372D" w:rsidRDefault="00280E39" w:rsidP="0093372D">
      <w:pPr>
        <w:pStyle w:val="ListParagraph"/>
        <w:spacing w:before="240" w:beforeAutospacing="0"/>
        <w:rPr>
          <w:rStyle w:val="Hyperlink"/>
          <w:color w:val="auto"/>
          <w:sz w:val="24"/>
          <w:szCs w:val="24"/>
          <w:u w:val="none"/>
        </w:rPr>
      </w:pPr>
      <w:hyperlink r:id="rId16" w:history="1">
        <w:r w:rsidR="0093372D" w:rsidRPr="0093372D">
          <w:rPr>
            <w:rStyle w:val="Hyperlink"/>
            <w:sz w:val="24"/>
            <w:szCs w:val="24"/>
          </w:rPr>
          <w:t>https://www.z2systems.com/np/clients/grassroots/product.jsp?product=2783&amp;catalogId=1&amp;%20</w:t>
        </w:r>
      </w:hyperlink>
      <w:r w:rsidR="0093372D" w:rsidRPr="0093372D">
        <w:rPr>
          <w:rStyle w:val="Hyperlink"/>
          <w:color w:val="auto"/>
          <w:sz w:val="24"/>
          <w:szCs w:val="24"/>
          <w:u w:val="none"/>
        </w:rPr>
        <w:t xml:space="preserve"> </w:t>
      </w:r>
    </w:p>
    <w:p w14:paraId="54EAA3AB" w14:textId="77777777" w:rsidR="003A6825" w:rsidRPr="003A6825" w:rsidRDefault="003A6825" w:rsidP="003A6825">
      <w:pPr>
        <w:pStyle w:val="ListParagraph"/>
        <w:spacing w:before="240" w:beforeAutospacing="0"/>
        <w:rPr>
          <w:sz w:val="28"/>
          <w:szCs w:val="24"/>
        </w:rPr>
      </w:pPr>
    </w:p>
    <w:p w14:paraId="7D616558" w14:textId="44FE16EE" w:rsidR="003861CE" w:rsidRPr="003A6825" w:rsidRDefault="0077226F" w:rsidP="003A6825">
      <w:pPr>
        <w:pStyle w:val="ListParagraph"/>
        <w:numPr>
          <w:ilvl w:val="0"/>
          <w:numId w:val="13"/>
        </w:numPr>
        <w:spacing w:before="240" w:beforeAutospacing="0"/>
        <w:rPr>
          <w:sz w:val="28"/>
          <w:szCs w:val="24"/>
        </w:rPr>
      </w:pPr>
      <w:r w:rsidRPr="003A6825">
        <w:rPr>
          <w:sz w:val="28"/>
          <w:szCs w:val="24"/>
        </w:rPr>
        <w:t>Read Beth Rayfield</w:t>
      </w:r>
      <w:r w:rsidR="003A6825" w:rsidRPr="003A6825">
        <w:rPr>
          <w:sz w:val="28"/>
          <w:szCs w:val="24"/>
        </w:rPr>
        <w:t>’</w:t>
      </w:r>
      <w:r w:rsidRPr="003A6825">
        <w:rPr>
          <w:sz w:val="28"/>
          <w:szCs w:val="24"/>
        </w:rPr>
        <w:t>s article: “</w:t>
      </w:r>
      <w:r w:rsidRPr="003A6825">
        <w:rPr>
          <w:i/>
          <w:sz w:val="28"/>
          <w:szCs w:val="24"/>
        </w:rPr>
        <w:t>If You Build it They Will Come…</w:t>
      </w:r>
      <w:r w:rsidRPr="003A6825">
        <w:rPr>
          <w:sz w:val="28"/>
          <w:szCs w:val="24"/>
        </w:rPr>
        <w:t xml:space="preserve">” </w:t>
      </w:r>
      <w:hyperlink r:id="rId17" w:anchor="comment-118361" w:history="1">
        <w:r w:rsidRPr="0093372D">
          <w:rPr>
            <w:rStyle w:val="Hyperlink"/>
            <w:sz w:val="24"/>
            <w:szCs w:val="24"/>
          </w:rPr>
          <w:t>http://www.grassrootsfundraising.org/2017/07/if-you-build-it-they-will-come-creating-a-culture-of-fundraising/#comment-118361</w:t>
        </w:r>
      </w:hyperlink>
    </w:p>
    <w:p w14:paraId="4895ADE3" w14:textId="77777777" w:rsidR="003A6825" w:rsidRDefault="003A6825" w:rsidP="003A6825">
      <w:pPr>
        <w:pStyle w:val="ListParagraph"/>
        <w:spacing w:before="240" w:beforeAutospacing="0"/>
        <w:rPr>
          <w:sz w:val="28"/>
          <w:szCs w:val="24"/>
        </w:rPr>
      </w:pPr>
    </w:p>
    <w:p w14:paraId="59E47D42" w14:textId="2EC545E0" w:rsidR="00121706" w:rsidRPr="00A66F83" w:rsidRDefault="0077226F" w:rsidP="00A66F83">
      <w:pPr>
        <w:pStyle w:val="ListParagraph"/>
        <w:numPr>
          <w:ilvl w:val="0"/>
          <w:numId w:val="13"/>
        </w:numPr>
        <w:spacing w:before="240" w:beforeAutospacing="0"/>
        <w:rPr>
          <w:sz w:val="28"/>
          <w:szCs w:val="24"/>
        </w:rPr>
      </w:pPr>
      <w:r w:rsidRPr="003A6825">
        <w:rPr>
          <w:sz w:val="28"/>
          <w:szCs w:val="24"/>
        </w:rPr>
        <w:t>Re</w:t>
      </w:r>
      <w:r w:rsidR="0093372D">
        <w:rPr>
          <w:sz w:val="28"/>
          <w:szCs w:val="24"/>
        </w:rPr>
        <w:t>ad overview of Wheel of Change</w:t>
      </w:r>
      <w:r w:rsidR="00A66F83">
        <w:rPr>
          <w:sz w:val="28"/>
          <w:szCs w:val="24"/>
        </w:rPr>
        <w:br/>
      </w:r>
      <w:hyperlink r:id="rId18" w:history="1">
        <w:r w:rsidRPr="00A66F83">
          <w:rPr>
            <w:rStyle w:val="Hyperlink"/>
            <w:sz w:val="24"/>
            <w:szCs w:val="24"/>
          </w:rPr>
          <w:t>http://stproject.org/wp-content/uploads/2014/09/wheel-of-change-model.pdf</w:t>
        </w:r>
      </w:hyperlink>
    </w:p>
    <w:sectPr w:rsidR="00121706" w:rsidRPr="00A66F83" w:rsidSect="00E8031F">
      <w:pgSz w:w="12240" w:h="15840"/>
      <w:pgMar w:top="1020" w:right="126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1981D" w14:textId="77777777" w:rsidR="008F1147" w:rsidRDefault="008F1147" w:rsidP="002D2296">
      <w:pPr>
        <w:spacing w:before="0" w:line="240" w:lineRule="auto"/>
      </w:pPr>
      <w:r>
        <w:separator/>
      </w:r>
    </w:p>
  </w:endnote>
  <w:endnote w:type="continuationSeparator" w:id="0">
    <w:p w14:paraId="64C32682" w14:textId="77777777" w:rsidR="008F1147" w:rsidRDefault="008F1147" w:rsidP="002D22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89"/>
      <w:gridCol w:w="8551"/>
    </w:tblGrid>
    <w:tr w:rsidR="000F3CEF" w14:paraId="13AC61B6" w14:textId="77777777" w:rsidTr="00185F27">
      <w:tc>
        <w:tcPr>
          <w:tcW w:w="970" w:type="dxa"/>
        </w:tcPr>
        <w:p w14:paraId="1FF25DC1" w14:textId="77777777" w:rsidR="000F3CEF" w:rsidRDefault="000F3CEF" w:rsidP="00FC1FCE">
          <w:pPr>
            <w:pStyle w:val="Footer"/>
            <w:jc w:val="right"/>
            <w:rPr>
              <w:b/>
              <w:color w:val="5B9BD5" w:themeColor="accent1"/>
              <w:sz w:val="32"/>
              <w:szCs w:val="32"/>
            </w:rPr>
          </w:pPr>
          <w:r>
            <w:fldChar w:fldCharType="begin"/>
          </w:r>
          <w:r>
            <w:instrText xml:space="preserve"> PAGE   \* MERGEFORMAT </w:instrText>
          </w:r>
          <w:r>
            <w:fldChar w:fldCharType="separate"/>
          </w:r>
          <w:r w:rsidR="00280E39" w:rsidRPr="00280E39">
            <w:rPr>
              <w:b/>
              <w:noProof/>
              <w:color w:val="5B9BD5" w:themeColor="accent1"/>
              <w:sz w:val="32"/>
              <w:szCs w:val="32"/>
            </w:rPr>
            <w:t>12</w:t>
          </w:r>
          <w:r>
            <w:fldChar w:fldCharType="end"/>
          </w:r>
        </w:p>
      </w:tc>
      <w:tc>
        <w:tcPr>
          <w:tcW w:w="8390" w:type="dxa"/>
        </w:tcPr>
        <w:p w14:paraId="30037DA5" w14:textId="77777777" w:rsidR="000F3CEF" w:rsidRDefault="000F3CEF" w:rsidP="00FC1FCE">
          <w:pPr>
            <w:pStyle w:val="Footer"/>
            <w:rPr>
              <w:sz w:val="20"/>
              <w:szCs w:val="20"/>
            </w:rPr>
          </w:pPr>
          <w:r>
            <w:rPr>
              <w:sz w:val="20"/>
              <w:szCs w:val="20"/>
            </w:rPr>
            <w:t>Fundraising Bright Spots Program</w:t>
          </w:r>
        </w:p>
        <w:p w14:paraId="10F7F631" w14:textId="77777777" w:rsidR="000F3CEF" w:rsidRPr="00624034" w:rsidRDefault="000F3CEF" w:rsidP="00FC1FCE">
          <w:pPr>
            <w:pStyle w:val="Footer"/>
            <w:rPr>
              <w:sz w:val="20"/>
              <w:szCs w:val="20"/>
            </w:rPr>
          </w:pPr>
          <w:r w:rsidRPr="00624034">
            <w:rPr>
              <w:sz w:val="20"/>
              <w:szCs w:val="20"/>
            </w:rPr>
            <w:t>© CompassPoint Nonprofit Services 201</w:t>
          </w:r>
          <w:r>
            <w:rPr>
              <w:sz w:val="20"/>
              <w:szCs w:val="20"/>
            </w:rPr>
            <w:t>8</w:t>
          </w:r>
        </w:p>
      </w:tc>
    </w:tr>
  </w:tbl>
  <w:p w14:paraId="572D4787" w14:textId="77777777" w:rsidR="000F3CEF" w:rsidRPr="00FC1FCE" w:rsidRDefault="000F3CEF" w:rsidP="00C73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017CB" w14:textId="77777777" w:rsidR="008F1147" w:rsidRDefault="008F1147" w:rsidP="002D2296">
      <w:pPr>
        <w:spacing w:before="0" w:line="240" w:lineRule="auto"/>
      </w:pPr>
      <w:r>
        <w:separator/>
      </w:r>
    </w:p>
  </w:footnote>
  <w:footnote w:type="continuationSeparator" w:id="0">
    <w:p w14:paraId="5E77B7B0" w14:textId="77777777" w:rsidR="008F1147" w:rsidRDefault="008F1147" w:rsidP="002D2296">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55.5pt" o:bullet="t">
        <v:imagedata r:id="rId1" o:title="Light-bulb-2-9347-large[1]"/>
      </v:shape>
    </w:pict>
  </w:numPicBullet>
  <w:abstractNum w:abstractNumId="0" w15:restartNumberingAfterBreak="0">
    <w:nsid w:val="024B34E3"/>
    <w:multiLevelType w:val="hybridMultilevel"/>
    <w:tmpl w:val="2EF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33B82"/>
    <w:multiLevelType w:val="hybridMultilevel"/>
    <w:tmpl w:val="43FC6802"/>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020B75"/>
    <w:multiLevelType w:val="hybridMultilevel"/>
    <w:tmpl w:val="77FEB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6F4AFB"/>
    <w:multiLevelType w:val="hybridMultilevel"/>
    <w:tmpl w:val="0D84F808"/>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B1A07"/>
    <w:multiLevelType w:val="hybridMultilevel"/>
    <w:tmpl w:val="54C2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30FEA"/>
    <w:multiLevelType w:val="hybridMultilevel"/>
    <w:tmpl w:val="BA967B28"/>
    <w:lvl w:ilvl="0" w:tplc="D4403B74">
      <w:start w:val="15"/>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08A2D90"/>
    <w:multiLevelType w:val="hybridMultilevel"/>
    <w:tmpl w:val="6D2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E5DF7"/>
    <w:multiLevelType w:val="hybridMultilevel"/>
    <w:tmpl w:val="3A789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FE2571"/>
    <w:multiLevelType w:val="hybridMultilevel"/>
    <w:tmpl w:val="1104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79C"/>
    <w:multiLevelType w:val="hybridMultilevel"/>
    <w:tmpl w:val="248E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42559"/>
    <w:multiLevelType w:val="hybridMultilevel"/>
    <w:tmpl w:val="FADE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40A0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7D43CA"/>
    <w:multiLevelType w:val="hybridMultilevel"/>
    <w:tmpl w:val="4354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A7FD7"/>
    <w:multiLevelType w:val="hybridMultilevel"/>
    <w:tmpl w:val="D61EFD26"/>
    <w:lvl w:ilvl="0" w:tplc="46708548">
      <w:start w:val="1"/>
      <w:numFmt w:val="bullet"/>
      <w:lvlText w:val=""/>
      <w:lvlJc w:val="left"/>
      <w:pPr>
        <w:ind w:left="765" w:hanging="360"/>
      </w:pPr>
      <w:rPr>
        <w:rFonts w:ascii="Symbol" w:hAnsi="Symbol" w:hint="default"/>
        <w:sz w:val="24"/>
        <w:szCs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A063C02"/>
    <w:multiLevelType w:val="hybridMultilevel"/>
    <w:tmpl w:val="E64ED9CE"/>
    <w:lvl w:ilvl="0" w:tplc="1F72B30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C1D99"/>
    <w:multiLevelType w:val="hybridMultilevel"/>
    <w:tmpl w:val="633A2936"/>
    <w:lvl w:ilvl="0" w:tplc="43F0D270">
      <w:start w:val="1"/>
      <w:numFmt w:val="bullet"/>
      <w:lvlText w:val=""/>
      <w:lvlJc w:val="left"/>
      <w:pPr>
        <w:ind w:left="765" w:hanging="360"/>
      </w:pPr>
      <w:rPr>
        <w:rFonts w:ascii="Wingdings" w:hAnsi="Wingdings" w:hint="default"/>
        <w:color w:val="70AD47" w:themeColor="accent6"/>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792560C9"/>
    <w:multiLevelType w:val="hybridMultilevel"/>
    <w:tmpl w:val="AAD8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6"/>
  </w:num>
  <w:num w:numId="4">
    <w:abstractNumId w:val="10"/>
  </w:num>
  <w:num w:numId="5">
    <w:abstractNumId w:val="8"/>
  </w:num>
  <w:num w:numId="6">
    <w:abstractNumId w:val="14"/>
  </w:num>
  <w:num w:numId="7">
    <w:abstractNumId w:val="4"/>
  </w:num>
  <w:num w:numId="8">
    <w:abstractNumId w:val="9"/>
  </w:num>
  <w:num w:numId="9">
    <w:abstractNumId w:val="7"/>
  </w:num>
  <w:num w:numId="10">
    <w:abstractNumId w:val="0"/>
  </w:num>
  <w:num w:numId="11">
    <w:abstractNumId w:val="5"/>
  </w:num>
  <w:num w:numId="12">
    <w:abstractNumId w:val="2"/>
  </w:num>
  <w:num w:numId="13">
    <w:abstractNumId w:val="6"/>
  </w:num>
  <w:num w:numId="14">
    <w:abstractNumId w:val="12"/>
  </w:num>
  <w:num w:numId="15">
    <w:abstractNumId w:val="3"/>
  </w:num>
  <w:num w:numId="16">
    <w:abstractNumId w:val="13"/>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57"/>
    <w:rsid w:val="00000655"/>
    <w:rsid w:val="000378EC"/>
    <w:rsid w:val="000451D2"/>
    <w:rsid w:val="000712B1"/>
    <w:rsid w:val="00071A88"/>
    <w:rsid w:val="00072512"/>
    <w:rsid w:val="000C5FC3"/>
    <w:rsid w:val="000D280D"/>
    <w:rsid w:val="000E09DF"/>
    <w:rsid w:val="000E1216"/>
    <w:rsid w:val="000F2396"/>
    <w:rsid w:val="000F3CEF"/>
    <w:rsid w:val="001116DA"/>
    <w:rsid w:val="001155BD"/>
    <w:rsid w:val="00121706"/>
    <w:rsid w:val="0012177B"/>
    <w:rsid w:val="00125FCE"/>
    <w:rsid w:val="00151C62"/>
    <w:rsid w:val="001520C3"/>
    <w:rsid w:val="00152BE0"/>
    <w:rsid w:val="00170B2B"/>
    <w:rsid w:val="00181E66"/>
    <w:rsid w:val="0018309B"/>
    <w:rsid w:val="00185E3C"/>
    <w:rsid w:val="00185F27"/>
    <w:rsid w:val="001A58CC"/>
    <w:rsid w:val="001A71C8"/>
    <w:rsid w:val="001D2934"/>
    <w:rsid w:val="001E014F"/>
    <w:rsid w:val="001E2219"/>
    <w:rsid w:val="001E2405"/>
    <w:rsid w:val="001F168C"/>
    <w:rsid w:val="00204EB8"/>
    <w:rsid w:val="00206ACD"/>
    <w:rsid w:val="00210804"/>
    <w:rsid w:val="00215270"/>
    <w:rsid w:val="00217AC0"/>
    <w:rsid w:val="00220AA0"/>
    <w:rsid w:val="00230180"/>
    <w:rsid w:val="00250783"/>
    <w:rsid w:val="0025123A"/>
    <w:rsid w:val="00252801"/>
    <w:rsid w:val="00280E39"/>
    <w:rsid w:val="00294CEC"/>
    <w:rsid w:val="002A3713"/>
    <w:rsid w:val="002A67A7"/>
    <w:rsid w:val="002D2296"/>
    <w:rsid w:val="002D51CD"/>
    <w:rsid w:val="002D6F4B"/>
    <w:rsid w:val="002F4839"/>
    <w:rsid w:val="00301353"/>
    <w:rsid w:val="003174B1"/>
    <w:rsid w:val="00321F34"/>
    <w:rsid w:val="00330A06"/>
    <w:rsid w:val="0033512B"/>
    <w:rsid w:val="003376C9"/>
    <w:rsid w:val="003568F5"/>
    <w:rsid w:val="0037061E"/>
    <w:rsid w:val="003861CE"/>
    <w:rsid w:val="00386640"/>
    <w:rsid w:val="003A6825"/>
    <w:rsid w:val="003B2820"/>
    <w:rsid w:val="003B393D"/>
    <w:rsid w:val="003E7196"/>
    <w:rsid w:val="004014FD"/>
    <w:rsid w:val="00403268"/>
    <w:rsid w:val="00403C6F"/>
    <w:rsid w:val="00407A98"/>
    <w:rsid w:val="00411DA8"/>
    <w:rsid w:val="00412AFB"/>
    <w:rsid w:val="00416E30"/>
    <w:rsid w:val="004242FC"/>
    <w:rsid w:val="00430112"/>
    <w:rsid w:val="00442CF0"/>
    <w:rsid w:val="004640DE"/>
    <w:rsid w:val="0047142E"/>
    <w:rsid w:val="00480B8D"/>
    <w:rsid w:val="004A7EBD"/>
    <w:rsid w:val="004B03B3"/>
    <w:rsid w:val="004C0B14"/>
    <w:rsid w:val="004C632F"/>
    <w:rsid w:val="004C702D"/>
    <w:rsid w:val="004E563B"/>
    <w:rsid w:val="004E7263"/>
    <w:rsid w:val="004E7686"/>
    <w:rsid w:val="004F21DB"/>
    <w:rsid w:val="004F7120"/>
    <w:rsid w:val="00506B39"/>
    <w:rsid w:val="00506C52"/>
    <w:rsid w:val="00506D6D"/>
    <w:rsid w:val="005166AE"/>
    <w:rsid w:val="0052279D"/>
    <w:rsid w:val="00522870"/>
    <w:rsid w:val="00527749"/>
    <w:rsid w:val="005674EB"/>
    <w:rsid w:val="005764E3"/>
    <w:rsid w:val="00576F8E"/>
    <w:rsid w:val="005B485A"/>
    <w:rsid w:val="005B7F13"/>
    <w:rsid w:val="005C5BCE"/>
    <w:rsid w:val="005D30E6"/>
    <w:rsid w:val="005D3225"/>
    <w:rsid w:val="006056DE"/>
    <w:rsid w:val="00614CA3"/>
    <w:rsid w:val="00616DBA"/>
    <w:rsid w:val="00623618"/>
    <w:rsid w:val="00657118"/>
    <w:rsid w:val="0069125A"/>
    <w:rsid w:val="006A3297"/>
    <w:rsid w:val="006A4368"/>
    <w:rsid w:val="006A781F"/>
    <w:rsid w:val="006E3FBF"/>
    <w:rsid w:val="006E7255"/>
    <w:rsid w:val="006F4D99"/>
    <w:rsid w:val="006F5B57"/>
    <w:rsid w:val="007128E2"/>
    <w:rsid w:val="00713960"/>
    <w:rsid w:val="00723A36"/>
    <w:rsid w:val="00726321"/>
    <w:rsid w:val="007348E6"/>
    <w:rsid w:val="00745207"/>
    <w:rsid w:val="0075342B"/>
    <w:rsid w:val="00755831"/>
    <w:rsid w:val="0077226F"/>
    <w:rsid w:val="007760CC"/>
    <w:rsid w:val="007A31C7"/>
    <w:rsid w:val="007B2C3E"/>
    <w:rsid w:val="007B3A43"/>
    <w:rsid w:val="007D1A34"/>
    <w:rsid w:val="007D6883"/>
    <w:rsid w:val="007D7C7C"/>
    <w:rsid w:val="007E6224"/>
    <w:rsid w:val="007F6EC4"/>
    <w:rsid w:val="0082276F"/>
    <w:rsid w:val="008424FE"/>
    <w:rsid w:val="00861012"/>
    <w:rsid w:val="00864F8A"/>
    <w:rsid w:val="0088283F"/>
    <w:rsid w:val="008905B3"/>
    <w:rsid w:val="00890FE8"/>
    <w:rsid w:val="008B7A4B"/>
    <w:rsid w:val="008C35A3"/>
    <w:rsid w:val="008C5BFB"/>
    <w:rsid w:val="008F103B"/>
    <w:rsid w:val="008F1147"/>
    <w:rsid w:val="00900505"/>
    <w:rsid w:val="00904A4F"/>
    <w:rsid w:val="009153CA"/>
    <w:rsid w:val="0093372D"/>
    <w:rsid w:val="009348A9"/>
    <w:rsid w:val="00943267"/>
    <w:rsid w:val="00947051"/>
    <w:rsid w:val="00955483"/>
    <w:rsid w:val="00962332"/>
    <w:rsid w:val="00965948"/>
    <w:rsid w:val="009979BB"/>
    <w:rsid w:val="009A7346"/>
    <w:rsid w:val="009D0611"/>
    <w:rsid w:val="009D3037"/>
    <w:rsid w:val="009E485F"/>
    <w:rsid w:val="009E4C7E"/>
    <w:rsid w:val="009E720C"/>
    <w:rsid w:val="00A0256B"/>
    <w:rsid w:val="00A03AB8"/>
    <w:rsid w:val="00A155DF"/>
    <w:rsid w:val="00A222B1"/>
    <w:rsid w:val="00A2621C"/>
    <w:rsid w:val="00A42151"/>
    <w:rsid w:val="00A477FA"/>
    <w:rsid w:val="00A66F83"/>
    <w:rsid w:val="00A73E55"/>
    <w:rsid w:val="00A752F6"/>
    <w:rsid w:val="00A86FCE"/>
    <w:rsid w:val="00A926D2"/>
    <w:rsid w:val="00A9479A"/>
    <w:rsid w:val="00A95136"/>
    <w:rsid w:val="00AA5303"/>
    <w:rsid w:val="00AB3FA5"/>
    <w:rsid w:val="00AB5F98"/>
    <w:rsid w:val="00AC5CC5"/>
    <w:rsid w:val="00AD1267"/>
    <w:rsid w:val="00AD685D"/>
    <w:rsid w:val="00AF6FC5"/>
    <w:rsid w:val="00B052FC"/>
    <w:rsid w:val="00B10C3F"/>
    <w:rsid w:val="00B10F46"/>
    <w:rsid w:val="00B11FC7"/>
    <w:rsid w:val="00B20C57"/>
    <w:rsid w:val="00B24DDF"/>
    <w:rsid w:val="00B34646"/>
    <w:rsid w:val="00B359C3"/>
    <w:rsid w:val="00B447D7"/>
    <w:rsid w:val="00B460CC"/>
    <w:rsid w:val="00B51314"/>
    <w:rsid w:val="00B61182"/>
    <w:rsid w:val="00B70074"/>
    <w:rsid w:val="00B75022"/>
    <w:rsid w:val="00BA5281"/>
    <w:rsid w:val="00BB40CA"/>
    <w:rsid w:val="00BB4B96"/>
    <w:rsid w:val="00BC5C93"/>
    <w:rsid w:val="00BD6E1C"/>
    <w:rsid w:val="00BF26CA"/>
    <w:rsid w:val="00BF6184"/>
    <w:rsid w:val="00C116A0"/>
    <w:rsid w:val="00C161AF"/>
    <w:rsid w:val="00C358A9"/>
    <w:rsid w:val="00C560AA"/>
    <w:rsid w:val="00C56210"/>
    <w:rsid w:val="00C73E9A"/>
    <w:rsid w:val="00C74A44"/>
    <w:rsid w:val="00C91B8A"/>
    <w:rsid w:val="00CC4537"/>
    <w:rsid w:val="00CC7B4F"/>
    <w:rsid w:val="00CD0ECB"/>
    <w:rsid w:val="00CD0FCA"/>
    <w:rsid w:val="00CE51BC"/>
    <w:rsid w:val="00CF387D"/>
    <w:rsid w:val="00D000F3"/>
    <w:rsid w:val="00D0014F"/>
    <w:rsid w:val="00D0494C"/>
    <w:rsid w:val="00D162C4"/>
    <w:rsid w:val="00D24A6E"/>
    <w:rsid w:val="00D345F1"/>
    <w:rsid w:val="00D4114F"/>
    <w:rsid w:val="00D43D04"/>
    <w:rsid w:val="00D44AEA"/>
    <w:rsid w:val="00D45251"/>
    <w:rsid w:val="00D46CC1"/>
    <w:rsid w:val="00D50E40"/>
    <w:rsid w:val="00D5346B"/>
    <w:rsid w:val="00D574FA"/>
    <w:rsid w:val="00D713B6"/>
    <w:rsid w:val="00D74CE8"/>
    <w:rsid w:val="00D86D61"/>
    <w:rsid w:val="00D87D93"/>
    <w:rsid w:val="00D9066C"/>
    <w:rsid w:val="00D93D25"/>
    <w:rsid w:val="00D94C04"/>
    <w:rsid w:val="00D95110"/>
    <w:rsid w:val="00DA4930"/>
    <w:rsid w:val="00DA62C0"/>
    <w:rsid w:val="00DB1B71"/>
    <w:rsid w:val="00DC1EA4"/>
    <w:rsid w:val="00DD5164"/>
    <w:rsid w:val="00DE2ACC"/>
    <w:rsid w:val="00DE6FE2"/>
    <w:rsid w:val="00DF785C"/>
    <w:rsid w:val="00E205FD"/>
    <w:rsid w:val="00E221C3"/>
    <w:rsid w:val="00E40AF6"/>
    <w:rsid w:val="00E44EBB"/>
    <w:rsid w:val="00E65C2D"/>
    <w:rsid w:val="00E7081A"/>
    <w:rsid w:val="00E71B6E"/>
    <w:rsid w:val="00E756D9"/>
    <w:rsid w:val="00E75842"/>
    <w:rsid w:val="00E8031F"/>
    <w:rsid w:val="00EB1693"/>
    <w:rsid w:val="00EB5D7C"/>
    <w:rsid w:val="00ED234F"/>
    <w:rsid w:val="00ED706A"/>
    <w:rsid w:val="00EE0C51"/>
    <w:rsid w:val="00EE7EC1"/>
    <w:rsid w:val="00EF0C1D"/>
    <w:rsid w:val="00F10F62"/>
    <w:rsid w:val="00F316BA"/>
    <w:rsid w:val="00F422DB"/>
    <w:rsid w:val="00F83FA1"/>
    <w:rsid w:val="00F864D0"/>
    <w:rsid w:val="00F92F2D"/>
    <w:rsid w:val="00FA0AB5"/>
    <w:rsid w:val="00FA23E3"/>
    <w:rsid w:val="00FA4733"/>
    <w:rsid w:val="00FB3496"/>
    <w:rsid w:val="00FB3FC4"/>
    <w:rsid w:val="00FB53E6"/>
    <w:rsid w:val="00FC1FCE"/>
    <w:rsid w:val="00FC254E"/>
    <w:rsid w:val="00FC707B"/>
    <w:rsid w:val="00FD0000"/>
    <w:rsid w:val="00FD3290"/>
    <w:rsid w:val="00FE15E1"/>
    <w:rsid w:val="00FF0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EA77DA"/>
  <w15:docId w15:val="{C2851AC7-F1FD-4F0D-9449-FCE60E0C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C7"/>
    <w:pPr>
      <w:spacing w:before="240" w:after="0"/>
    </w:pPr>
    <w:rPr>
      <w:sz w:val="24"/>
    </w:rPr>
  </w:style>
  <w:style w:type="paragraph" w:styleId="Heading1">
    <w:name w:val="heading 1"/>
    <w:basedOn w:val="Normal"/>
    <w:next w:val="Normal"/>
    <w:link w:val="Heading1Char"/>
    <w:uiPriority w:val="9"/>
    <w:qFormat/>
    <w:rsid w:val="00215270"/>
    <w:pPr>
      <w:keepNext/>
      <w:keepLines/>
      <w:spacing w:before="480"/>
      <w:outlineLvl w:val="0"/>
    </w:pPr>
    <w:rPr>
      <w:rFonts w:asciiTheme="majorHAnsi" w:eastAsiaTheme="majorEastAsia" w:hAnsiTheme="majorHAnsi" w:cstheme="majorBidi"/>
      <w:b/>
      <w:bCs/>
      <w:color w:val="2E74B5" w:themeColor="accent1" w:themeShade="BF"/>
      <w:sz w:val="36"/>
      <w:szCs w:val="28"/>
    </w:rPr>
  </w:style>
  <w:style w:type="paragraph" w:styleId="Heading2">
    <w:name w:val="heading 2"/>
    <w:basedOn w:val="Normal"/>
    <w:next w:val="Normal"/>
    <w:link w:val="Heading2Char"/>
    <w:uiPriority w:val="9"/>
    <w:unhideWhenUsed/>
    <w:qFormat/>
    <w:rsid w:val="00B10F46"/>
    <w:pPr>
      <w:keepNext/>
      <w:keepLines/>
      <w:pBdr>
        <w:bottom w:val="single" w:sz="4" w:space="1" w:color="5B9BD5" w:themeColor="accent1"/>
      </w:pBd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E09D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E09DF"/>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E09DF"/>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E09DF"/>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E09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09DF"/>
    <w:pPr>
      <w:keepNext/>
      <w:keepLines/>
      <w:spacing w:before="20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0E09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270"/>
    <w:rPr>
      <w:rFonts w:asciiTheme="majorHAnsi" w:eastAsiaTheme="majorEastAsia" w:hAnsiTheme="majorHAnsi" w:cstheme="majorBidi"/>
      <w:b/>
      <w:bCs/>
      <w:color w:val="2E74B5" w:themeColor="accent1" w:themeShade="BF"/>
      <w:sz w:val="36"/>
      <w:szCs w:val="28"/>
    </w:rPr>
  </w:style>
  <w:style w:type="character" w:customStyle="1" w:styleId="Heading2Char">
    <w:name w:val="Heading 2 Char"/>
    <w:basedOn w:val="DefaultParagraphFont"/>
    <w:link w:val="Heading2"/>
    <w:uiPriority w:val="9"/>
    <w:rsid w:val="00B10F4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E09D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E09D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0E09D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E09DF"/>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0E09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09DF"/>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0E09D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E09DF"/>
    <w:pPr>
      <w:spacing w:line="240" w:lineRule="auto"/>
    </w:pPr>
    <w:rPr>
      <w:b/>
      <w:bCs/>
      <w:color w:val="5B9BD5" w:themeColor="accent1"/>
      <w:sz w:val="18"/>
      <w:szCs w:val="18"/>
    </w:rPr>
  </w:style>
  <w:style w:type="paragraph" w:styleId="Title">
    <w:name w:val="Title"/>
    <w:basedOn w:val="Normal"/>
    <w:next w:val="Normal"/>
    <w:link w:val="TitleChar"/>
    <w:qFormat/>
    <w:rsid w:val="000E09D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rsid w:val="000E09DF"/>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E09DF"/>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0E09DF"/>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0E09DF"/>
    <w:rPr>
      <w:b/>
      <w:bCs/>
    </w:rPr>
  </w:style>
  <w:style w:type="character" w:styleId="Emphasis">
    <w:name w:val="Emphasis"/>
    <w:basedOn w:val="DefaultParagraphFont"/>
    <w:uiPriority w:val="20"/>
    <w:qFormat/>
    <w:rsid w:val="000E09DF"/>
    <w:rPr>
      <w:i/>
      <w:iCs/>
    </w:rPr>
  </w:style>
  <w:style w:type="paragraph" w:styleId="NoSpacing">
    <w:name w:val="No Spacing"/>
    <w:uiPriority w:val="1"/>
    <w:qFormat/>
    <w:rsid w:val="000E09DF"/>
    <w:pPr>
      <w:spacing w:after="0" w:line="240" w:lineRule="auto"/>
    </w:pPr>
  </w:style>
  <w:style w:type="paragraph" w:styleId="Quote">
    <w:name w:val="Quote"/>
    <w:basedOn w:val="Normal"/>
    <w:next w:val="Normal"/>
    <w:link w:val="QuoteChar"/>
    <w:uiPriority w:val="29"/>
    <w:qFormat/>
    <w:rsid w:val="000E09DF"/>
    <w:rPr>
      <w:i/>
      <w:iCs/>
      <w:color w:val="000000" w:themeColor="text1"/>
    </w:rPr>
  </w:style>
  <w:style w:type="character" w:customStyle="1" w:styleId="QuoteChar">
    <w:name w:val="Quote Char"/>
    <w:basedOn w:val="DefaultParagraphFont"/>
    <w:link w:val="Quote"/>
    <w:uiPriority w:val="29"/>
    <w:rsid w:val="000E09DF"/>
    <w:rPr>
      <w:i/>
      <w:iCs/>
      <w:color w:val="000000" w:themeColor="text1"/>
    </w:rPr>
  </w:style>
  <w:style w:type="paragraph" w:styleId="IntenseQuote">
    <w:name w:val="Intense Quote"/>
    <w:basedOn w:val="Normal"/>
    <w:next w:val="Normal"/>
    <w:link w:val="IntenseQuoteChar"/>
    <w:uiPriority w:val="30"/>
    <w:qFormat/>
    <w:rsid w:val="000E09DF"/>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E09DF"/>
    <w:rPr>
      <w:b/>
      <w:bCs/>
      <w:i/>
      <w:iCs/>
      <w:color w:val="5B9BD5" w:themeColor="accent1"/>
    </w:rPr>
  </w:style>
  <w:style w:type="character" w:styleId="SubtleEmphasis">
    <w:name w:val="Subtle Emphasis"/>
    <w:basedOn w:val="DefaultParagraphFont"/>
    <w:uiPriority w:val="19"/>
    <w:qFormat/>
    <w:rsid w:val="000E09DF"/>
    <w:rPr>
      <w:i/>
      <w:iCs/>
      <w:color w:val="808080" w:themeColor="text1" w:themeTint="7F"/>
    </w:rPr>
  </w:style>
  <w:style w:type="character" w:styleId="IntenseEmphasis">
    <w:name w:val="Intense Emphasis"/>
    <w:basedOn w:val="DefaultParagraphFont"/>
    <w:uiPriority w:val="21"/>
    <w:qFormat/>
    <w:rsid w:val="000E09DF"/>
    <w:rPr>
      <w:b/>
      <w:bCs/>
      <w:i/>
      <w:iCs/>
      <w:color w:val="5B9BD5" w:themeColor="accent1"/>
    </w:rPr>
  </w:style>
  <w:style w:type="character" w:styleId="SubtleReference">
    <w:name w:val="Subtle Reference"/>
    <w:basedOn w:val="DefaultParagraphFont"/>
    <w:uiPriority w:val="31"/>
    <w:qFormat/>
    <w:rsid w:val="000E09DF"/>
    <w:rPr>
      <w:smallCaps/>
      <w:color w:val="ED7D31" w:themeColor="accent2"/>
      <w:u w:val="single"/>
    </w:rPr>
  </w:style>
  <w:style w:type="character" w:styleId="IntenseReference">
    <w:name w:val="Intense Reference"/>
    <w:basedOn w:val="DefaultParagraphFont"/>
    <w:uiPriority w:val="32"/>
    <w:qFormat/>
    <w:rsid w:val="000E09DF"/>
    <w:rPr>
      <w:b/>
      <w:bCs/>
      <w:smallCaps/>
      <w:color w:val="ED7D31" w:themeColor="accent2"/>
      <w:spacing w:val="5"/>
      <w:u w:val="single"/>
    </w:rPr>
  </w:style>
  <w:style w:type="character" w:styleId="BookTitle">
    <w:name w:val="Book Title"/>
    <w:basedOn w:val="DefaultParagraphFont"/>
    <w:uiPriority w:val="33"/>
    <w:qFormat/>
    <w:rsid w:val="000E09DF"/>
    <w:rPr>
      <w:b/>
      <w:bCs/>
      <w:smallCaps/>
      <w:spacing w:val="5"/>
    </w:rPr>
  </w:style>
  <w:style w:type="paragraph" w:styleId="TOCHeading">
    <w:name w:val="TOC Heading"/>
    <w:basedOn w:val="Heading1"/>
    <w:next w:val="Normal"/>
    <w:uiPriority w:val="39"/>
    <w:semiHidden/>
    <w:unhideWhenUsed/>
    <w:qFormat/>
    <w:rsid w:val="000E09DF"/>
    <w:pPr>
      <w:outlineLvl w:val="9"/>
    </w:pPr>
  </w:style>
  <w:style w:type="paragraph" w:styleId="ListParagraph">
    <w:name w:val="List Paragraph"/>
    <w:basedOn w:val="Normal"/>
    <w:uiPriority w:val="34"/>
    <w:qFormat/>
    <w:rsid w:val="00215270"/>
    <w:pPr>
      <w:spacing w:before="100" w:beforeAutospacing="1" w:after="100" w:afterAutospacing="1" w:line="240" w:lineRule="auto"/>
      <w:ind w:left="720"/>
      <w:contextualSpacing/>
    </w:pPr>
    <w:rPr>
      <w:rFonts w:eastAsiaTheme="minorHAnsi"/>
      <w:sz w:val="22"/>
    </w:rPr>
  </w:style>
  <w:style w:type="paragraph" w:styleId="NormalWeb">
    <w:name w:val="Normal (Web)"/>
    <w:basedOn w:val="Normal"/>
    <w:uiPriority w:val="99"/>
    <w:unhideWhenUsed/>
    <w:rsid w:val="00215270"/>
    <w:pPr>
      <w:spacing w:before="100" w:beforeAutospacing="1" w:after="100" w:afterAutospacing="1" w:line="240" w:lineRule="auto"/>
    </w:pPr>
    <w:rPr>
      <w:rFonts w:ascii="Times New Roman" w:hAnsi="Times New Roman" w:cs="Times New Roman"/>
      <w:szCs w:val="24"/>
    </w:rPr>
  </w:style>
  <w:style w:type="character" w:styleId="CommentReference">
    <w:name w:val="annotation reference"/>
    <w:basedOn w:val="DefaultParagraphFont"/>
    <w:uiPriority w:val="99"/>
    <w:semiHidden/>
    <w:unhideWhenUsed/>
    <w:rsid w:val="00386640"/>
    <w:rPr>
      <w:sz w:val="16"/>
      <w:szCs w:val="16"/>
    </w:rPr>
  </w:style>
  <w:style w:type="paragraph" w:styleId="CommentText">
    <w:name w:val="annotation text"/>
    <w:basedOn w:val="Normal"/>
    <w:link w:val="CommentTextChar"/>
    <w:uiPriority w:val="99"/>
    <w:semiHidden/>
    <w:unhideWhenUsed/>
    <w:rsid w:val="00386640"/>
    <w:pPr>
      <w:spacing w:line="240" w:lineRule="auto"/>
    </w:pPr>
    <w:rPr>
      <w:sz w:val="20"/>
      <w:szCs w:val="20"/>
    </w:rPr>
  </w:style>
  <w:style w:type="character" w:customStyle="1" w:styleId="CommentTextChar">
    <w:name w:val="Comment Text Char"/>
    <w:basedOn w:val="DefaultParagraphFont"/>
    <w:link w:val="CommentText"/>
    <w:uiPriority w:val="99"/>
    <w:semiHidden/>
    <w:rsid w:val="00386640"/>
    <w:rPr>
      <w:sz w:val="20"/>
      <w:szCs w:val="20"/>
    </w:rPr>
  </w:style>
  <w:style w:type="paragraph" w:styleId="CommentSubject">
    <w:name w:val="annotation subject"/>
    <w:basedOn w:val="CommentText"/>
    <w:next w:val="CommentText"/>
    <w:link w:val="CommentSubjectChar"/>
    <w:uiPriority w:val="99"/>
    <w:semiHidden/>
    <w:unhideWhenUsed/>
    <w:rsid w:val="00386640"/>
    <w:rPr>
      <w:b/>
      <w:bCs/>
    </w:rPr>
  </w:style>
  <w:style w:type="character" w:customStyle="1" w:styleId="CommentSubjectChar">
    <w:name w:val="Comment Subject Char"/>
    <w:basedOn w:val="CommentTextChar"/>
    <w:link w:val="CommentSubject"/>
    <w:uiPriority w:val="99"/>
    <w:semiHidden/>
    <w:rsid w:val="00386640"/>
    <w:rPr>
      <w:b/>
      <w:bCs/>
      <w:sz w:val="20"/>
      <w:szCs w:val="20"/>
    </w:rPr>
  </w:style>
  <w:style w:type="paragraph" w:styleId="BalloonText">
    <w:name w:val="Balloon Text"/>
    <w:basedOn w:val="Normal"/>
    <w:link w:val="BalloonTextChar"/>
    <w:uiPriority w:val="99"/>
    <w:semiHidden/>
    <w:unhideWhenUsed/>
    <w:rsid w:val="0038664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640"/>
    <w:rPr>
      <w:rFonts w:ascii="Segoe UI" w:hAnsi="Segoe UI" w:cs="Segoe UI"/>
      <w:sz w:val="18"/>
      <w:szCs w:val="18"/>
    </w:rPr>
  </w:style>
  <w:style w:type="paragraph" w:customStyle="1" w:styleId="Para">
    <w:name w:val="Para"/>
    <w:link w:val="ParaChar"/>
    <w:qFormat/>
    <w:rsid w:val="00252801"/>
    <w:pPr>
      <w:spacing w:after="120" w:line="240" w:lineRule="auto"/>
      <w:ind w:left="720" w:firstLine="720"/>
    </w:pPr>
    <w:rPr>
      <w:rFonts w:ascii="Times New Roman" w:eastAsia="Times New Roman" w:hAnsi="Times New Roman" w:cs="Times New Roman"/>
      <w:snapToGrid w:val="0"/>
      <w:sz w:val="26"/>
      <w:szCs w:val="20"/>
    </w:rPr>
  </w:style>
  <w:style w:type="character" w:customStyle="1" w:styleId="ParaChar">
    <w:name w:val="Para Char"/>
    <w:basedOn w:val="DefaultParagraphFont"/>
    <w:link w:val="Para"/>
    <w:rsid w:val="00252801"/>
    <w:rPr>
      <w:rFonts w:ascii="Times New Roman" w:eastAsia="Times New Roman" w:hAnsi="Times New Roman" w:cs="Times New Roman"/>
      <w:snapToGrid w:val="0"/>
      <w:sz w:val="26"/>
      <w:szCs w:val="20"/>
    </w:rPr>
  </w:style>
  <w:style w:type="character" w:customStyle="1" w:styleId="QueryInline">
    <w:name w:val="QueryInline"/>
    <w:rsid w:val="00252801"/>
    <w:rPr>
      <w:bdr w:val="none" w:sz="0" w:space="0" w:color="auto"/>
      <w:shd w:val="clear" w:color="auto" w:fill="FFCC99"/>
    </w:rPr>
  </w:style>
  <w:style w:type="table" w:styleId="TableGrid">
    <w:name w:val="Table Grid"/>
    <w:basedOn w:val="TableNormal"/>
    <w:uiPriority w:val="59"/>
    <w:rsid w:val="00FA23E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next w:val="Para"/>
    <w:qFormat/>
    <w:rsid w:val="00FA23E3"/>
    <w:pPr>
      <w:keepNext/>
      <w:widowControl w:val="0"/>
      <w:pBdr>
        <w:bottom w:val="single" w:sz="4" w:space="1" w:color="auto"/>
      </w:pBdr>
      <w:spacing w:before="480" w:after="360" w:line="240" w:lineRule="auto"/>
      <w:outlineLvl w:val="1"/>
    </w:pPr>
    <w:rPr>
      <w:rFonts w:eastAsia="Times New Roman" w:cs="Times New Roman"/>
      <w:b/>
      <w:color w:val="5B9BD5" w:themeColor="accent1"/>
      <w:sz w:val="52"/>
      <w:szCs w:val="20"/>
    </w:rPr>
  </w:style>
  <w:style w:type="character" w:customStyle="1" w:styleId="apple-converted-space">
    <w:name w:val="apple-converted-space"/>
    <w:basedOn w:val="DefaultParagraphFont"/>
    <w:rsid w:val="004242FC"/>
  </w:style>
  <w:style w:type="paragraph" w:customStyle="1" w:styleId="Pa3">
    <w:name w:val="Pa3"/>
    <w:basedOn w:val="Normal"/>
    <w:next w:val="Normal"/>
    <w:uiPriority w:val="99"/>
    <w:rsid w:val="004242FC"/>
    <w:pPr>
      <w:autoSpaceDE w:val="0"/>
      <w:autoSpaceDN w:val="0"/>
      <w:adjustRightInd w:val="0"/>
      <w:spacing w:before="0" w:line="241" w:lineRule="atLeast"/>
    </w:pPr>
    <w:rPr>
      <w:rFonts w:ascii="Calibri" w:eastAsiaTheme="minorHAnsi" w:hAnsi="Calibri"/>
      <w:szCs w:val="24"/>
    </w:rPr>
  </w:style>
  <w:style w:type="table" w:styleId="TableSimple3">
    <w:name w:val="Table Simple 3"/>
    <w:basedOn w:val="TableNormal"/>
    <w:rsid w:val="0088283F"/>
    <w:pPr>
      <w:spacing w:after="0" w:line="30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Entry">
    <w:name w:val="TableEntry"/>
    <w:qFormat/>
    <w:rsid w:val="0088283F"/>
    <w:pPr>
      <w:spacing w:after="60" w:line="240" w:lineRule="auto"/>
    </w:pPr>
    <w:rPr>
      <w:rFonts w:ascii="Arial" w:eastAsia="Times New Roman" w:hAnsi="Arial" w:cs="Times New Roman"/>
      <w:szCs w:val="20"/>
    </w:rPr>
  </w:style>
  <w:style w:type="paragraph" w:customStyle="1" w:styleId="TableHead">
    <w:name w:val="TableHead"/>
    <w:qFormat/>
    <w:rsid w:val="0088283F"/>
    <w:pPr>
      <w:keepNext/>
      <w:spacing w:after="0" w:line="240" w:lineRule="auto"/>
    </w:pPr>
    <w:rPr>
      <w:rFonts w:ascii="Arial" w:eastAsia="Times New Roman" w:hAnsi="Arial" w:cs="Times New Roman"/>
      <w:b/>
      <w:szCs w:val="20"/>
    </w:rPr>
  </w:style>
  <w:style w:type="numbering" w:styleId="1ai">
    <w:name w:val="Outline List 1"/>
    <w:basedOn w:val="NoList"/>
    <w:rsid w:val="0088283F"/>
    <w:pPr>
      <w:numPr>
        <w:numId w:val="1"/>
      </w:numPr>
    </w:pPr>
  </w:style>
  <w:style w:type="paragraph" w:styleId="Header">
    <w:name w:val="header"/>
    <w:basedOn w:val="Normal"/>
    <w:link w:val="HeaderChar"/>
    <w:uiPriority w:val="99"/>
    <w:unhideWhenUsed/>
    <w:rsid w:val="002D229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D2296"/>
    <w:rPr>
      <w:sz w:val="24"/>
    </w:rPr>
  </w:style>
  <w:style w:type="paragraph" w:styleId="Footer">
    <w:name w:val="footer"/>
    <w:basedOn w:val="Normal"/>
    <w:link w:val="FooterChar"/>
    <w:uiPriority w:val="99"/>
    <w:unhideWhenUsed/>
    <w:rsid w:val="002D229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D2296"/>
    <w:rPr>
      <w:sz w:val="24"/>
    </w:rPr>
  </w:style>
  <w:style w:type="character" w:styleId="Hyperlink">
    <w:name w:val="Hyperlink"/>
    <w:basedOn w:val="DefaultParagraphFont"/>
    <w:uiPriority w:val="99"/>
    <w:unhideWhenUsed/>
    <w:rsid w:val="00170B2B"/>
    <w:rPr>
      <w:color w:val="0563C1" w:themeColor="hyperlink"/>
      <w:u w:val="single"/>
    </w:rPr>
  </w:style>
  <w:style w:type="paragraph" w:styleId="EndnoteText">
    <w:name w:val="endnote text"/>
    <w:basedOn w:val="Normal"/>
    <w:link w:val="EndnoteTextChar"/>
    <w:uiPriority w:val="99"/>
    <w:semiHidden/>
    <w:unhideWhenUsed/>
    <w:rsid w:val="002A371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2A3713"/>
    <w:rPr>
      <w:sz w:val="20"/>
      <w:szCs w:val="20"/>
    </w:rPr>
  </w:style>
  <w:style w:type="character" w:styleId="EndnoteReference">
    <w:name w:val="endnote reference"/>
    <w:basedOn w:val="DefaultParagraphFont"/>
    <w:uiPriority w:val="99"/>
    <w:semiHidden/>
    <w:unhideWhenUsed/>
    <w:rsid w:val="002A3713"/>
    <w:rPr>
      <w:vertAlign w:val="superscript"/>
    </w:rPr>
  </w:style>
  <w:style w:type="paragraph" w:styleId="FootnoteText">
    <w:name w:val="footnote text"/>
    <w:basedOn w:val="Normal"/>
    <w:link w:val="FootnoteTextChar"/>
    <w:uiPriority w:val="99"/>
    <w:semiHidden/>
    <w:unhideWhenUsed/>
    <w:rsid w:val="002A3713"/>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A3713"/>
    <w:rPr>
      <w:sz w:val="20"/>
      <w:szCs w:val="20"/>
    </w:rPr>
  </w:style>
  <w:style w:type="character" w:styleId="FootnoteReference">
    <w:name w:val="footnote reference"/>
    <w:basedOn w:val="DefaultParagraphFont"/>
    <w:uiPriority w:val="99"/>
    <w:semiHidden/>
    <w:unhideWhenUsed/>
    <w:rsid w:val="002A3713"/>
    <w:rPr>
      <w:vertAlign w:val="superscript"/>
    </w:rPr>
  </w:style>
  <w:style w:type="character" w:styleId="FollowedHyperlink">
    <w:name w:val="FollowedHyperlink"/>
    <w:basedOn w:val="DefaultParagraphFont"/>
    <w:uiPriority w:val="99"/>
    <w:semiHidden/>
    <w:unhideWhenUsed/>
    <w:rsid w:val="00D713B6"/>
    <w:rPr>
      <w:color w:val="954F72" w:themeColor="followedHyperlink"/>
      <w:u w:val="single"/>
    </w:rPr>
  </w:style>
  <w:style w:type="paragraph" w:styleId="PlainText">
    <w:name w:val="Plain Text"/>
    <w:basedOn w:val="Normal"/>
    <w:link w:val="PlainTextChar"/>
    <w:uiPriority w:val="99"/>
    <w:unhideWhenUsed/>
    <w:rsid w:val="0075342B"/>
    <w:pPr>
      <w:spacing w:before="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75342B"/>
    <w:rPr>
      <w:rFonts w:ascii="Consolas" w:eastAsia="Calibri" w:hAnsi="Consolas" w:cs="Times New Roman"/>
      <w:sz w:val="21"/>
      <w:szCs w:val="21"/>
    </w:rPr>
  </w:style>
  <w:style w:type="table" w:customStyle="1" w:styleId="TableGrid1">
    <w:name w:val="Table Grid1"/>
    <w:basedOn w:val="TableNormal"/>
    <w:next w:val="TableGrid"/>
    <w:uiPriority w:val="39"/>
    <w:rsid w:val="00E71B6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25931">
      <w:bodyDiv w:val="1"/>
      <w:marLeft w:val="0"/>
      <w:marRight w:val="0"/>
      <w:marTop w:val="0"/>
      <w:marBottom w:val="0"/>
      <w:divBdr>
        <w:top w:val="none" w:sz="0" w:space="0" w:color="auto"/>
        <w:left w:val="none" w:sz="0" w:space="0" w:color="auto"/>
        <w:bottom w:val="none" w:sz="0" w:space="0" w:color="auto"/>
        <w:right w:val="none" w:sz="0" w:space="0" w:color="auto"/>
      </w:divBdr>
    </w:div>
    <w:div w:id="295834734">
      <w:bodyDiv w:val="1"/>
      <w:marLeft w:val="0"/>
      <w:marRight w:val="0"/>
      <w:marTop w:val="0"/>
      <w:marBottom w:val="0"/>
      <w:divBdr>
        <w:top w:val="none" w:sz="0" w:space="0" w:color="auto"/>
        <w:left w:val="none" w:sz="0" w:space="0" w:color="auto"/>
        <w:bottom w:val="none" w:sz="0" w:space="0" w:color="auto"/>
        <w:right w:val="none" w:sz="0" w:space="0" w:color="auto"/>
      </w:divBdr>
    </w:div>
    <w:div w:id="323432077">
      <w:bodyDiv w:val="1"/>
      <w:marLeft w:val="0"/>
      <w:marRight w:val="0"/>
      <w:marTop w:val="0"/>
      <w:marBottom w:val="0"/>
      <w:divBdr>
        <w:top w:val="none" w:sz="0" w:space="0" w:color="auto"/>
        <w:left w:val="none" w:sz="0" w:space="0" w:color="auto"/>
        <w:bottom w:val="none" w:sz="0" w:space="0" w:color="auto"/>
        <w:right w:val="none" w:sz="0" w:space="0" w:color="auto"/>
      </w:divBdr>
    </w:div>
    <w:div w:id="392386060">
      <w:bodyDiv w:val="1"/>
      <w:marLeft w:val="0"/>
      <w:marRight w:val="0"/>
      <w:marTop w:val="0"/>
      <w:marBottom w:val="0"/>
      <w:divBdr>
        <w:top w:val="none" w:sz="0" w:space="0" w:color="auto"/>
        <w:left w:val="none" w:sz="0" w:space="0" w:color="auto"/>
        <w:bottom w:val="none" w:sz="0" w:space="0" w:color="auto"/>
        <w:right w:val="none" w:sz="0" w:space="0" w:color="auto"/>
      </w:divBdr>
    </w:div>
    <w:div w:id="548035153">
      <w:bodyDiv w:val="1"/>
      <w:marLeft w:val="0"/>
      <w:marRight w:val="0"/>
      <w:marTop w:val="0"/>
      <w:marBottom w:val="0"/>
      <w:divBdr>
        <w:top w:val="none" w:sz="0" w:space="0" w:color="auto"/>
        <w:left w:val="none" w:sz="0" w:space="0" w:color="auto"/>
        <w:bottom w:val="none" w:sz="0" w:space="0" w:color="auto"/>
        <w:right w:val="none" w:sz="0" w:space="0" w:color="auto"/>
      </w:divBdr>
    </w:div>
    <w:div w:id="548302551">
      <w:bodyDiv w:val="1"/>
      <w:marLeft w:val="0"/>
      <w:marRight w:val="0"/>
      <w:marTop w:val="0"/>
      <w:marBottom w:val="0"/>
      <w:divBdr>
        <w:top w:val="none" w:sz="0" w:space="0" w:color="auto"/>
        <w:left w:val="none" w:sz="0" w:space="0" w:color="auto"/>
        <w:bottom w:val="none" w:sz="0" w:space="0" w:color="auto"/>
        <w:right w:val="none" w:sz="0" w:space="0" w:color="auto"/>
      </w:divBdr>
      <w:divsChild>
        <w:div w:id="1106384530">
          <w:marLeft w:val="864"/>
          <w:marRight w:val="0"/>
          <w:marTop w:val="154"/>
          <w:marBottom w:val="0"/>
          <w:divBdr>
            <w:top w:val="none" w:sz="0" w:space="0" w:color="auto"/>
            <w:left w:val="none" w:sz="0" w:space="0" w:color="auto"/>
            <w:bottom w:val="none" w:sz="0" w:space="0" w:color="auto"/>
            <w:right w:val="none" w:sz="0" w:space="0" w:color="auto"/>
          </w:divBdr>
        </w:div>
        <w:div w:id="715619474">
          <w:marLeft w:val="864"/>
          <w:marRight w:val="0"/>
          <w:marTop w:val="154"/>
          <w:marBottom w:val="0"/>
          <w:divBdr>
            <w:top w:val="none" w:sz="0" w:space="0" w:color="auto"/>
            <w:left w:val="none" w:sz="0" w:space="0" w:color="auto"/>
            <w:bottom w:val="none" w:sz="0" w:space="0" w:color="auto"/>
            <w:right w:val="none" w:sz="0" w:space="0" w:color="auto"/>
          </w:divBdr>
        </w:div>
      </w:divsChild>
    </w:div>
    <w:div w:id="552468823">
      <w:bodyDiv w:val="1"/>
      <w:marLeft w:val="0"/>
      <w:marRight w:val="0"/>
      <w:marTop w:val="0"/>
      <w:marBottom w:val="0"/>
      <w:divBdr>
        <w:top w:val="none" w:sz="0" w:space="0" w:color="auto"/>
        <w:left w:val="none" w:sz="0" w:space="0" w:color="auto"/>
        <w:bottom w:val="none" w:sz="0" w:space="0" w:color="auto"/>
        <w:right w:val="none" w:sz="0" w:space="0" w:color="auto"/>
      </w:divBdr>
      <w:divsChild>
        <w:div w:id="544605681">
          <w:marLeft w:val="360"/>
          <w:marRight w:val="0"/>
          <w:marTop w:val="200"/>
          <w:marBottom w:val="0"/>
          <w:divBdr>
            <w:top w:val="none" w:sz="0" w:space="0" w:color="auto"/>
            <w:left w:val="none" w:sz="0" w:space="0" w:color="auto"/>
            <w:bottom w:val="none" w:sz="0" w:space="0" w:color="auto"/>
            <w:right w:val="none" w:sz="0" w:space="0" w:color="auto"/>
          </w:divBdr>
        </w:div>
        <w:div w:id="919408746">
          <w:marLeft w:val="360"/>
          <w:marRight w:val="0"/>
          <w:marTop w:val="200"/>
          <w:marBottom w:val="0"/>
          <w:divBdr>
            <w:top w:val="none" w:sz="0" w:space="0" w:color="auto"/>
            <w:left w:val="none" w:sz="0" w:space="0" w:color="auto"/>
            <w:bottom w:val="none" w:sz="0" w:space="0" w:color="auto"/>
            <w:right w:val="none" w:sz="0" w:space="0" w:color="auto"/>
          </w:divBdr>
        </w:div>
        <w:div w:id="1311978237">
          <w:marLeft w:val="360"/>
          <w:marRight w:val="0"/>
          <w:marTop w:val="200"/>
          <w:marBottom w:val="0"/>
          <w:divBdr>
            <w:top w:val="none" w:sz="0" w:space="0" w:color="auto"/>
            <w:left w:val="none" w:sz="0" w:space="0" w:color="auto"/>
            <w:bottom w:val="none" w:sz="0" w:space="0" w:color="auto"/>
            <w:right w:val="none" w:sz="0" w:space="0" w:color="auto"/>
          </w:divBdr>
        </w:div>
      </w:divsChild>
    </w:div>
    <w:div w:id="560603252">
      <w:bodyDiv w:val="1"/>
      <w:marLeft w:val="0"/>
      <w:marRight w:val="0"/>
      <w:marTop w:val="0"/>
      <w:marBottom w:val="0"/>
      <w:divBdr>
        <w:top w:val="none" w:sz="0" w:space="0" w:color="auto"/>
        <w:left w:val="none" w:sz="0" w:space="0" w:color="auto"/>
        <w:bottom w:val="none" w:sz="0" w:space="0" w:color="auto"/>
        <w:right w:val="none" w:sz="0" w:space="0" w:color="auto"/>
      </w:divBdr>
    </w:div>
    <w:div w:id="570889169">
      <w:bodyDiv w:val="1"/>
      <w:marLeft w:val="0"/>
      <w:marRight w:val="0"/>
      <w:marTop w:val="0"/>
      <w:marBottom w:val="0"/>
      <w:divBdr>
        <w:top w:val="none" w:sz="0" w:space="0" w:color="auto"/>
        <w:left w:val="none" w:sz="0" w:space="0" w:color="auto"/>
        <w:bottom w:val="none" w:sz="0" w:space="0" w:color="auto"/>
        <w:right w:val="none" w:sz="0" w:space="0" w:color="auto"/>
      </w:divBdr>
    </w:div>
    <w:div w:id="585653552">
      <w:bodyDiv w:val="1"/>
      <w:marLeft w:val="0"/>
      <w:marRight w:val="0"/>
      <w:marTop w:val="0"/>
      <w:marBottom w:val="0"/>
      <w:divBdr>
        <w:top w:val="none" w:sz="0" w:space="0" w:color="auto"/>
        <w:left w:val="none" w:sz="0" w:space="0" w:color="auto"/>
        <w:bottom w:val="none" w:sz="0" w:space="0" w:color="auto"/>
        <w:right w:val="none" w:sz="0" w:space="0" w:color="auto"/>
      </w:divBdr>
      <w:divsChild>
        <w:div w:id="1875576901">
          <w:marLeft w:val="547"/>
          <w:marRight w:val="0"/>
          <w:marTop w:val="0"/>
          <w:marBottom w:val="0"/>
          <w:divBdr>
            <w:top w:val="none" w:sz="0" w:space="0" w:color="auto"/>
            <w:left w:val="none" w:sz="0" w:space="0" w:color="auto"/>
            <w:bottom w:val="none" w:sz="0" w:space="0" w:color="auto"/>
            <w:right w:val="none" w:sz="0" w:space="0" w:color="auto"/>
          </w:divBdr>
        </w:div>
        <w:div w:id="2010787721">
          <w:marLeft w:val="547"/>
          <w:marRight w:val="0"/>
          <w:marTop w:val="0"/>
          <w:marBottom w:val="0"/>
          <w:divBdr>
            <w:top w:val="none" w:sz="0" w:space="0" w:color="auto"/>
            <w:left w:val="none" w:sz="0" w:space="0" w:color="auto"/>
            <w:bottom w:val="none" w:sz="0" w:space="0" w:color="auto"/>
            <w:right w:val="none" w:sz="0" w:space="0" w:color="auto"/>
          </w:divBdr>
        </w:div>
        <w:div w:id="1110205179">
          <w:marLeft w:val="547"/>
          <w:marRight w:val="0"/>
          <w:marTop w:val="0"/>
          <w:marBottom w:val="0"/>
          <w:divBdr>
            <w:top w:val="none" w:sz="0" w:space="0" w:color="auto"/>
            <w:left w:val="none" w:sz="0" w:space="0" w:color="auto"/>
            <w:bottom w:val="none" w:sz="0" w:space="0" w:color="auto"/>
            <w:right w:val="none" w:sz="0" w:space="0" w:color="auto"/>
          </w:divBdr>
        </w:div>
        <w:div w:id="748769455">
          <w:marLeft w:val="547"/>
          <w:marRight w:val="0"/>
          <w:marTop w:val="0"/>
          <w:marBottom w:val="0"/>
          <w:divBdr>
            <w:top w:val="none" w:sz="0" w:space="0" w:color="auto"/>
            <w:left w:val="none" w:sz="0" w:space="0" w:color="auto"/>
            <w:bottom w:val="none" w:sz="0" w:space="0" w:color="auto"/>
            <w:right w:val="none" w:sz="0" w:space="0" w:color="auto"/>
          </w:divBdr>
        </w:div>
        <w:div w:id="775439706">
          <w:marLeft w:val="547"/>
          <w:marRight w:val="0"/>
          <w:marTop w:val="0"/>
          <w:marBottom w:val="0"/>
          <w:divBdr>
            <w:top w:val="none" w:sz="0" w:space="0" w:color="auto"/>
            <w:left w:val="none" w:sz="0" w:space="0" w:color="auto"/>
            <w:bottom w:val="none" w:sz="0" w:space="0" w:color="auto"/>
            <w:right w:val="none" w:sz="0" w:space="0" w:color="auto"/>
          </w:divBdr>
        </w:div>
      </w:divsChild>
    </w:div>
    <w:div w:id="666134277">
      <w:bodyDiv w:val="1"/>
      <w:marLeft w:val="0"/>
      <w:marRight w:val="0"/>
      <w:marTop w:val="0"/>
      <w:marBottom w:val="0"/>
      <w:divBdr>
        <w:top w:val="none" w:sz="0" w:space="0" w:color="auto"/>
        <w:left w:val="none" w:sz="0" w:space="0" w:color="auto"/>
        <w:bottom w:val="none" w:sz="0" w:space="0" w:color="auto"/>
        <w:right w:val="none" w:sz="0" w:space="0" w:color="auto"/>
      </w:divBdr>
    </w:div>
    <w:div w:id="793400136">
      <w:bodyDiv w:val="1"/>
      <w:marLeft w:val="0"/>
      <w:marRight w:val="0"/>
      <w:marTop w:val="0"/>
      <w:marBottom w:val="0"/>
      <w:divBdr>
        <w:top w:val="none" w:sz="0" w:space="0" w:color="auto"/>
        <w:left w:val="none" w:sz="0" w:space="0" w:color="auto"/>
        <w:bottom w:val="none" w:sz="0" w:space="0" w:color="auto"/>
        <w:right w:val="none" w:sz="0" w:space="0" w:color="auto"/>
      </w:divBdr>
    </w:div>
    <w:div w:id="808667170">
      <w:bodyDiv w:val="1"/>
      <w:marLeft w:val="0"/>
      <w:marRight w:val="0"/>
      <w:marTop w:val="0"/>
      <w:marBottom w:val="0"/>
      <w:divBdr>
        <w:top w:val="none" w:sz="0" w:space="0" w:color="auto"/>
        <w:left w:val="none" w:sz="0" w:space="0" w:color="auto"/>
        <w:bottom w:val="none" w:sz="0" w:space="0" w:color="auto"/>
        <w:right w:val="none" w:sz="0" w:space="0" w:color="auto"/>
      </w:divBdr>
    </w:div>
    <w:div w:id="922183891">
      <w:bodyDiv w:val="1"/>
      <w:marLeft w:val="0"/>
      <w:marRight w:val="0"/>
      <w:marTop w:val="0"/>
      <w:marBottom w:val="0"/>
      <w:divBdr>
        <w:top w:val="none" w:sz="0" w:space="0" w:color="auto"/>
        <w:left w:val="none" w:sz="0" w:space="0" w:color="auto"/>
        <w:bottom w:val="none" w:sz="0" w:space="0" w:color="auto"/>
        <w:right w:val="none" w:sz="0" w:space="0" w:color="auto"/>
      </w:divBdr>
      <w:divsChild>
        <w:div w:id="721365243">
          <w:marLeft w:val="360"/>
          <w:marRight w:val="0"/>
          <w:marTop w:val="200"/>
          <w:marBottom w:val="0"/>
          <w:divBdr>
            <w:top w:val="none" w:sz="0" w:space="0" w:color="auto"/>
            <w:left w:val="none" w:sz="0" w:space="0" w:color="auto"/>
            <w:bottom w:val="none" w:sz="0" w:space="0" w:color="auto"/>
            <w:right w:val="none" w:sz="0" w:space="0" w:color="auto"/>
          </w:divBdr>
        </w:div>
        <w:div w:id="1491018186">
          <w:marLeft w:val="360"/>
          <w:marRight w:val="0"/>
          <w:marTop w:val="200"/>
          <w:marBottom w:val="0"/>
          <w:divBdr>
            <w:top w:val="none" w:sz="0" w:space="0" w:color="auto"/>
            <w:left w:val="none" w:sz="0" w:space="0" w:color="auto"/>
            <w:bottom w:val="none" w:sz="0" w:space="0" w:color="auto"/>
            <w:right w:val="none" w:sz="0" w:space="0" w:color="auto"/>
          </w:divBdr>
        </w:div>
        <w:div w:id="608122845">
          <w:marLeft w:val="360"/>
          <w:marRight w:val="0"/>
          <w:marTop w:val="200"/>
          <w:marBottom w:val="0"/>
          <w:divBdr>
            <w:top w:val="none" w:sz="0" w:space="0" w:color="auto"/>
            <w:left w:val="none" w:sz="0" w:space="0" w:color="auto"/>
            <w:bottom w:val="none" w:sz="0" w:space="0" w:color="auto"/>
            <w:right w:val="none" w:sz="0" w:space="0" w:color="auto"/>
          </w:divBdr>
        </w:div>
      </w:divsChild>
    </w:div>
    <w:div w:id="975373071">
      <w:bodyDiv w:val="1"/>
      <w:marLeft w:val="0"/>
      <w:marRight w:val="0"/>
      <w:marTop w:val="0"/>
      <w:marBottom w:val="0"/>
      <w:divBdr>
        <w:top w:val="none" w:sz="0" w:space="0" w:color="auto"/>
        <w:left w:val="none" w:sz="0" w:space="0" w:color="auto"/>
        <w:bottom w:val="none" w:sz="0" w:space="0" w:color="auto"/>
        <w:right w:val="none" w:sz="0" w:space="0" w:color="auto"/>
      </w:divBdr>
    </w:div>
    <w:div w:id="990525586">
      <w:bodyDiv w:val="1"/>
      <w:marLeft w:val="0"/>
      <w:marRight w:val="0"/>
      <w:marTop w:val="0"/>
      <w:marBottom w:val="0"/>
      <w:divBdr>
        <w:top w:val="none" w:sz="0" w:space="0" w:color="auto"/>
        <w:left w:val="none" w:sz="0" w:space="0" w:color="auto"/>
        <w:bottom w:val="none" w:sz="0" w:space="0" w:color="auto"/>
        <w:right w:val="none" w:sz="0" w:space="0" w:color="auto"/>
      </w:divBdr>
    </w:div>
    <w:div w:id="1013072439">
      <w:bodyDiv w:val="1"/>
      <w:marLeft w:val="0"/>
      <w:marRight w:val="0"/>
      <w:marTop w:val="0"/>
      <w:marBottom w:val="0"/>
      <w:divBdr>
        <w:top w:val="none" w:sz="0" w:space="0" w:color="auto"/>
        <w:left w:val="none" w:sz="0" w:space="0" w:color="auto"/>
        <w:bottom w:val="none" w:sz="0" w:space="0" w:color="auto"/>
        <w:right w:val="none" w:sz="0" w:space="0" w:color="auto"/>
      </w:divBdr>
    </w:div>
    <w:div w:id="1028533220">
      <w:bodyDiv w:val="1"/>
      <w:marLeft w:val="0"/>
      <w:marRight w:val="0"/>
      <w:marTop w:val="0"/>
      <w:marBottom w:val="0"/>
      <w:divBdr>
        <w:top w:val="none" w:sz="0" w:space="0" w:color="auto"/>
        <w:left w:val="none" w:sz="0" w:space="0" w:color="auto"/>
        <w:bottom w:val="none" w:sz="0" w:space="0" w:color="auto"/>
        <w:right w:val="none" w:sz="0" w:space="0" w:color="auto"/>
      </w:divBdr>
      <w:divsChild>
        <w:div w:id="439374612">
          <w:marLeft w:val="360"/>
          <w:marRight w:val="0"/>
          <w:marTop w:val="200"/>
          <w:marBottom w:val="0"/>
          <w:divBdr>
            <w:top w:val="none" w:sz="0" w:space="0" w:color="auto"/>
            <w:left w:val="none" w:sz="0" w:space="0" w:color="auto"/>
            <w:bottom w:val="none" w:sz="0" w:space="0" w:color="auto"/>
            <w:right w:val="none" w:sz="0" w:space="0" w:color="auto"/>
          </w:divBdr>
        </w:div>
      </w:divsChild>
    </w:div>
    <w:div w:id="1188248866">
      <w:bodyDiv w:val="1"/>
      <w:marLeft w:val="0"/>
      <w:marRight w:val="0"/>
      <w:marTop w:val="0"/>
      <w:marBottom w:val="0"/>
      <w:divBdr>
        <w:top w:val="none" w:sz="0" w:space="0" w:color="auto"/>
        <w:left w:val="none" w:sz="0" w:space="0" w:color="auto"/>
        <w:bottom w:val="none" w:sz="0" w:space="0" w:color="auto"/>
        <w:right w:val="none" w:sz="0" w:space="0" w:color="auto"/>
      </w:divBdr>
    </w:div>
    <w:div w:id="1311130314">
      <w:bodyDiv w:val="1"/>
      <w:marLeft w:val="0"/>
      <w:marRight w:val="0"/>
      <w:marTop w:val="0"/>
      <w:marBottom w:val="0"/>
      <w:divBdr>
        <w:top w:val="none" w:sz="0" w:space="0" w:color="auto"/>
        <w:left w:val="none" w:sz="0" w:space="0" w:color="auto"/>
        <w:bottom w:val="none" w:sz="0" w:space="0" w:color="auto"/>
        <w:right w:val="none" w:sz="0" w:space="0" w:color="auto"/>
      </w:divBdr>
    </w:div>
    <w:div w:id="1314021555">
      <w:bodyDiv w:val="1"/>
      <w:marLeft w:val="0"/>
      <w:marRight w:val="0"/>
      <w:marTop w:val="0"/>
      <w:marBottom w:val="0"/>
      <w:divBdr>
        <w:top w:val="none" w:sz="0" w:space="0" w:color="auto"/>
        <w:left w:val="none" w:sz="0" w:space="0" w:color="auto"/>
        <w:bottom w:val="none" w:sz="0" w:space="0" w:color="auto"/>
        <w:right w:val="none" w:sz="0" w:space="0" w:color="auto"/>
      </w:divBdr>
    </w:div>
    <w:div w:id="1324776752">
      <w:bodyDiv w:val="1"/>
      <w:marLeft w:val="0"/>
      <w:marRight w:val="0"/>
      <w:marTop w:val="0"/>
      <w:marBottom w:val="0"/>
      <w:divBdr>
        <w:top w:val="none" w:sz="0" w:space="0" w:color="auto"/>
        <w:left w:val="none" w:sz="0" w:space="0" w:color="auto"/>
        <w:bottom w:val="none" w:sz="0" w:space="0" w:color="auto"/>
        <w:right w:val="none" w:sz="0" w:space="0" w:color="auto"/>
      </w:divBdr>
    </w:div>
    <w:div w:id="1375958772">
      <w:bodyDiv w:val="1"/>
      <w:marLeft w:val="0"/>
      <w:marRight w:val="0"/>
      <w:marTop w:val="0"/>
      <w:marBottom w:val="0"/>
      <w:divBdr>
        <w:top w:val="none" w:sz="0" w:space="0" w:color="auto"/>
        <w:left w:val="none" w:sz="0" w:space="0" w:color="auto"/>
        <w:bottom w:val="none" w:sz="0" w:space="0" w:color="auto"/>
        <w:right w:val="none" w:sz="0" w:space="0" w:color="auto"/>
      </w:divBdr>
    </w:div>
    <w:div w:id="1415515767">
      <w:bodyDiv w:val="1"/>
      <w:marLeft w:val="0"/>
      <w:marRight w:val="0"/>
      <w:marTop w:val="0"/>
      <w:marBottom w:val="0"/>
      <w:divBdr>
        <w:top w:val="none" w:sz="0" w:space="0" w:color="auto"/>
        <w:left w:val="none" w:sz="0" w:space="0" w:color="auto"/>
        <w:bottom w:val="none" w:sz="0" w:space="0" w:color="auto"/>
        <w:right w:val="none" w:sz="0" w:space="0" w:color="auto"/>
      </w:divBdr>
      <w:divsChild>
        <w:div w:id="259291661">
          <w:marLeft w:val="360"/>
          <w:marRight w:val="0"/>
          <w:marTop w:val="200"/>
          <w:marBottom w:val="0"/>
          <w:divBdr>
            <w:top w:val="none" w:sz="0" w:space="0" w:color="auto"/>
            <w:left w:val="none" w:sz="0" w:space="0" w:color="auto"/>
            <w:bottom w:val="none" w:sz="0" w:space="0" w:color="auto"/>
            <w:right w:val="none" w:sz="0" w:space="0" w:color="auto"/>
          </w:divBdr>
        </w:div>
        <w:div w:id="997735454">
          <w:marLeft w:val="360"/>
          <w:marRight w:val="0"/>
          <w:marTop w:val="200"/>
          <w:marBottom w:val="0"/>
          <w:divBdr>
            <w:top w:val="none" w:sz="0" w:space="0" w:color="auto"/>
            <w:left w:val="none" w:sz="0" w:space="0" w:color="auto"/>
            <w:bottom w:val="none" w:sz="0" w:space="0" w:color="auto"/>
            <w:right w:val="none" w:sz="0" w:space="0" w:color="auto"/>
          </w:divBdr>
        </w:div>
        <w:div w:id="1758088109">
          <w:marLeft w:val="360"/>
          <w:marRight w:val="0"/>
          <w:marTop w:val="200"/>
          <w:marBottom w:val="0"/>
          <w:divBdr>
            <w:top w:val="none" w:sz="0" w:space="0" w:color="auto"/>
            <w:left w:val="none" w:sz="0" w:space="0" w:color="auto"/>
            <w:bottom w:val="none" w:sz="0" w:space="0" w:color="auto"/>
            <w:right w:val="none" w:sz="0" w:space="0" w:color="auto"/>
          </w:divBdr>
        </w:div>
      </w:divsChild>
    </w:div>
    <w:div w:id="1431506355">
      <w:bodyDiv w:val="1"/>
      <w:marLeft w:val="0"/>
      <w:marRight w:val="0"/>
      <w:marTop w:val="0"/>
      <w:marBottom w:val="0"/>
      <w:divBdr>
        <w:top w:val="none" w:sz="0" w:space="0" w:color="auto"/>
        <w:left w:val="none" w:sz="0" w:space="0" w:color="auto"/>
        <w:bottom w:val="none" w:sz="0" w:space="0" w:color="auto"/>
        <w:right w:val="none" w:sz="0" w:space="0" w:color="auto"/>
      </w:divBdr>
      <w:divsChild>
        <w:div w:id="1004740774">
          <w:marLeft w:val="360"/>
          <w:marRight w:val="0"/>
          <w:marTop w:val="200"/>
          <w:marBottom w:val="0"/>
          <w:divBdr>
            <w:top w:val="none" w:sz="0" w:space="0" w:color="auto"/>
            <w:left w:val="none" w:sz="0" w:space="0" w:color="auto"/>
            <w:bottom w:val="none" w:sz="0" w:space="0" w:color="auto"/>
            <w:right w:val="none" w:sz="0" w:space="0" w:color="auto"/>
          </w:divBdr>
        </w:div>
        <w:div w:id="770929984">
          <w:marLeft w:val="360"/>
          <w:marRight w:val="0"/>
          <w:marTop w:val="200"/>
          <w:marBottom w:val="0"/>
          <w:divBdr>
            <w:top w:val="none" w:sz="0" w:space="0" w:color="auto"/>
            <w:left w:val="none" w:sz="0" w:space="0" w:color="auto"/>
            <w:bottom w:val="none" w:sz="0" w:space="0" w:color="auto"/>
            <w:right w:val="none" w:sz="0" w:space="0" w:color="auto"/>
          </w:divBdr>
        </w:div>
        <w:div w:id="1948538935">
          <w:marLeft w:val="360"/>
          <w:marRight w:val="0"/>
          <w:marTop w:val="200"/>
          <w:marBottom w:val="0"/>
          <w:divBdr>
            <w:top w:val="none" w:sz="0" w:space="0" w:color="auto"/>
            <w:left w:val="none" w:sz="0" w:space="0" w:color="auto"/>
            <w:bottom w:val="none" w:sz="0" w:space="0" w:color="auto"/>
            <w:right w:val="none" w:sz="0" w:space="0" w:color="auto"/>
          </w:divBdr>
        </w:div>
      </w:divsChild>
    </w:div>
    <w:div w:id="1450510118">
      <w:bodyDiv w:val="1"/>
      <w:marLeft w:val="0"/>
      <w:marRight w:val="0"/>
      <w:marTop w:val="0"/>
      <w:marBottom w:val="0"/>
      <w:divBdr>
        <w:top w:val="none" w:sz="0" w:space="0" w:color="auto"/>
        <w:left w:val="none" w:sz="0" w:space="0" w:color="auto"/>
        <w:bottom w:val="none" w:sz="0" w:space="0" w:color="auto"/>
        <w:right w:val="none" w:sz="0" w:space="0" w:color="auto"/>
      </w:divBdr>
    </w:div>
    <w:div w:id="1455979110">
      <w:bodyDiv w:val="1"/>
      <w:marLeft w:val="0"/>
      <w:marRight w:val="0"/>
      <w:marTop w:val="0"/>
      <w:marBottom w:val="0"/>
      <w:divBdr>
        <w:top w:val="none" w:sz="0" w:space="0" w:color="auto"/>
        <w:left w:val="none" w:sz="0" w:space="0" w:color="auto"/>
        <w:bottom w:val="none" w:sz="0" w:space="0" w:color="auto"/>
        <w:right w:val="none" w:sz="0" w:space="0" w:color="auto"/>
      </w:divBdr>
    </w:div>
    <w:div w:id="1482696775">
      <w:bodyDiv w:val="1"/>
      <w:marLeft w:val="0"/>
      <w:marRight w:val="0"/>
      <w:marTop w:val="0"/>
      <w:marBottom w:val="0"/>
      <w:divBdr>
        <w:top w:val="none" w:sz="0" w:space="0" w:color="auto"/>
        <w:left w:val="none" w:sz="0" w:space="0" w:color="auto"/>
        <w:bottom w:val="none" w:sz="0" w:space="0" w:color="auto"/>
        <w:right w:val="none" w:sz="0" w:space="0" w:color="auto"/>
      </w:divBdr>
    </w:div>
    <w:div w:id="1532066322">
      <w:bodyDiv w:val="1"/>
      <w:marLeft w:val="0"/>
      <w:marRight w:val="0"/>
      <w:marTop w:val="0"/>
      <w:marBottom w:val="0"/>
      <w:divBdr>
        <w:top w:val="none" w:sz="0" w:space="0" w:color="auto"/>
        <w:left w:val="none" w:sz="0" w:space="0" w:color="auto"/>
        <w:bottom w:val="none" w:sz="0" w:space="0" w:color="auto"/>
        <w:right w:val="none" w:sz="0" w:space="0" w:color="auto"/>
      </w:divBdr>
    </w:div>
    <w:div w:id="1707292850">
      <w:bodyDiv w:val="1"/>
      <w:marLeft w:val="0"/>
      <w:marRight w:val="0"/>
      <w:marTop w:val="0"/>
      <w:marBottom w:val="0"/>
      <w:divBdr>
        <w:top w:val="none" w:sz="0" w:space="0" w:color="auto"/>
        <w:left w:val="none" w:sz="0" w:space="0" w:color="auto"/>
        <w:bottom w:val="none" w:sz="0" w:space="0" w:color="auto"/>
        <w:right w:val="none" w:sz="0" w:space="0" w:color="auto"/>
      </w:divBdr>
      <w:divsChild>
        <w:div w:id="1862625470">
          <w:marLeft w:val="360"/>
          <w:marRight w:val="0"/>
          <w:marTop w:val="200"/>
          <w:marBottom w:val="0"/>
          <w:divBdr>
            <w:top w:val="none" w:sz="0" w:space="0" w:color="auto"/>
            <w:left w:val="none" w:sz="0" w:space="0" w:color="auto"/>
            <w:bottom w:val="none" w:sz="0" w:space="0" w:color="auto"/>
            <w:right w:val="none" w:sz="0" w:space="0" w:color="auto"/>
          </w:divBdr>
        </w:div>
      </w:divsChild>
    </w:div>
    <w:div w:id="18838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18" Type="http://schemas.openxmlformats.org/officeDocument/2006/relationships/hyperlink" Target="http://stproject.org/wp-content/uploads/2014/09/wheel-of-change-mode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rassrootsfundraising.org/2017/07/if-you-build-it-they-will-come-creating-a-culture-of-fundraising/" TargetMode="External"/><Relationship Id="rId2" Type="http://schemas.openxmlformats.org/officeDocument/2006/relationships/numbering" Target="numbering.xml"/><Relationship Id="rId16" Type="http://schemas.openxmlformats.org/officeDocument/2006/relationships/hyperlink" Target="https://www.z2systems.com/np/clients/grassroots/product.jsp?product=2783&amp;catalogId=1&amp;%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41581-79B9-4DED-BB78-A9D7A37B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ellis</dc:creator>
  <cp:keywords/>
  <dc:description/>
  <cp:lastModifiedBy>Emily Smizer</cp:lastModifiedBy>
  <cp:revision>4</cp:revision>
  <cp:lastPrinted>2018-10-29T19:23:00Z</cp:lastPrinted>
  <dcterms:created xsi:type="dcterms:W3CDTF">2018-10-29T18:45:00Z</dcterms:created>
  <dcterms:modified xsi:type="dcterms:W3CDTF">2018-10-29T19:23:00Z</dcterms:modified>
</cp:coreProperties>
</file>