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B48" w:rsidRDefault="00035B48" w:rsidP="00035B48">
      <w:pPr>
        <w:ind w:left="-630"/>
        <w:rPr>
          <w:noProof/>
        </w:rPr>
      </w:pPr>
      <w:r>
        <w:rPr>
          <w:noProof/>
        </w:rPr>
        <w:drawing>
          <wp:anchor distT="0" distB="0" distL="114300" distR="114300" simplePos="0" relativeHeight="251663360" behindDoc="1" locked="0" layoutInCell="1" allowOverlap="1">
            <wp:simplePos x="0" y="0"/>
            <wp:positionH relativeFrom="column">
              <wp:posOffset>4493895</wp:posOffset>
            </wp:positionH>
            <wp:positionV relativeFrom="paragraph">
              <wp:posOffset>-2414270</wp:posOffset>
            </wp:positionV>
            <wp:extent cx="4299585" cy="3769360"/>
            <wp:effectExtent l="0" t="19050" r="0" b="2159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40000"/>
                    </a:blip>
                    <a:srcRect/>
                    <a:stretch>
                      <a:fillRect/>
                    </a:stretch>
                  </pic:blipFill>
                  <pic:spPr bwMode="auto">
                    <a:xfrm rot="1263104">
                      <a:off x="0" y="0"/>
                      <a:ext cx="4299585" cy="3769360"/>
                    </a:xfrm>
                    <a:prstGeom prst="ellipse">
                      <a:avLst/>
                    </a:prstGeom>
                    <a:ln>
                      <a:noFill/>
                    </a:ln>
                    <a:effectLst>
                      <a:softEdge rad="112500"/>
                    </a:effectLst>
                  </pic:spPr>
                </pic:pic>
              </a:graphicData>
            </a:graphic>
          </wp:anchor>
        </w:drawing>
      </w:r>
    </w:p>
    <w:p w:rsidR="00035B48" w:rsidRDefault="00035B48" w:rsidP="00035B48">
      <w:pPr>
        <w:ind w:left="-630"/>
        <w:rPr>
          <w:noProof/>
        </w:rPr>
      </w:pPr>
    </w:p>
    <w:p w:rsidR="00035B48" w:rsidRDefault="00035B48" w:rsidP="00035B48">
      <w:pPr>
        <w:ind w:left="-630"/>
        <w:rPr>
          <w:noProof/>
        </w:rPr>
      </w:pPr>
      <w:r>
        <w:rPr>
          <w:noProof/>
        </w:rPr>
        <w:t xml:space="preserve">        </w:t>
      </w:r>
      <w:r w:rsidRPr="00292EAC">
        <w:rPr>
          <w:noProof/>
        </w:rPr>
        <w:drawing>
          <wp:inline distT="0" distB="0" distL="0" distR="0">
            <wp:extent cx="2996525" cy="738565"/>
            <wp:effectExtent l="19050" t="0" r="0" b="0"/>
            <wp:docPr id="4" name="Picture 0" descr="CP logo blue on white very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 logo blue on white very high res.JPG"/>
                    <pic:cNvPicPr/>
                  </pic:nvPicPr>
                  <pic:blipFill>
                    <a:blip r:embed="rId10" cstate="print"/>
                    <a:stretch>
                      <a:fillRect/>
                    </a:stretch>
                  </pic:blipFill>
                  <pic:spPr>
                    <a:xfrm>
                      <a:off x="0" y="0"/>
                      <a:ext cx="3040548" cy="749415"/>
                    </a:xfrm>
                    <a:prstGeom prst="rect">
                      <a:avLst/>
                    </a:prstGeom>
                  </pic:spPr>
                </pic:pic>
              </a:graphicData>
            </a:graphic>
          </wp:inline>
        </w:drawing>
      </w:r>
    </w:p>
    <w:p w:rsidR="00035B48" w:rsidRDefault="00035B48" w:rsidP="00035B48">
      <w:pPr>
        <w:ind w:left="-630"/>
        <w:jc w:val="right"/>
        <w:rPr>
          <w:noProof/>
        </w:rPr>
      </w:pPr>
    </w:p>
    <w:p w:rsidR="00035B48" w:rsidRDefault="00035B48" w:rsidP="00035B48">
      <w:pPr>
        <w:pStyle w:val="Heading1"/>
        <w:rPr>
          <w:noProof/>
          <w:color w:val="4F81BD" w:themeColor="accent1"/>
          <w:sz w:val="96"/>
        </w:rPr>
      </w:pPr>
      <w:r w:rsidRPr="00F82274">
        <w:rPr>
          <w:noProof/>
          <w:color w:val="4F81BD" w:themeColor="accent1"/>
          <w:sz w:val="72"/>
        </w:rPr>
        <w:drawing>
          <wp:anchor distT="0" distB="0" distL="114300" distR="114300" simplePos="0" relativeHeight="251667456" behindDoc="1" locked="0" layoutInCell="1" allowOverlap="1" wp14:anchorId="1476397C" wp14:editId="1687FD3A">
            <wp:simplePos x="0" y="0"/>
            <wp:positionH relativeFrom="column">
              <wp:posOffset>5348605</wp:posOffset>
            </wp:positionH>
            <wp:positionV relativeFrom="paragraph">
              <wp:posOffset>1517650</wp:posOffset>
            </wp:positionV>
            <wp:extent cx="2277110" cy="2108835"/>
            <wp:effectExtent l="266700" t="381000" r="256540" b="367665"/>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rot="17461660">
                      <a:off x="0" y="0"/>
                      <a:ext cx="2277110" cy="2108835"/>
                    </a:xfrm>
                    <a:prstGeom prst="rect">
                      <a:avLst/>
                    </a:prstGeom>
                    <a:noFill/>
                    <a:ln w="9525">
                      <a:noFill/>
                      <a:miter lim="800000"/>
                      <a:headEnd/>
                      <a:tailEnd/>
                    </a:ln>
                  </pic:spPr>
                </pic:pic>
              </a:graphicData>
            </a:graphic>
          </wp:anchor>
        </w:drawing>
      </w:r>
      <w:r w:rsidRPr="00F82274">
        <w:rPr>
          <w:noProof/>
          <w:color w:val="4F81BD" w:themeColor="accent1"/>
          <w:sz w:val="72"/>
        </w:rPr>
        <w:drawing>
          <wp:anchor distT="0" distB="0" distL="114300" distR="114300" simplePos="0" relativeHeight="251668480" behindDoc="1" locked="0" layoutInCell="1" allowOverlap="1" wp14:anchorId="7A0A4FDE" wp14:editId="78A6E185">
            <wp:simplePos x="0" y="0"/>
            <wp:positionH relativeFrom="column">
              <wp:posOffset>4941570</wp:posOffset>
            </wp:positionH>
            <wp:positionV relativeFrom="paragraph">
              <wp:posOffset>1681480</wp:posOffset>
            </wp:positionV>
            <wp:extent cx="2237105" cy="1964690"/>
            <wp:effectExtent l="0" t="0" r="0" b="0"/>
            <wp:wrapNone/>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duotone>
                        <a:schemeClr val="accent5">
                          <a:shade val="45000"/>
                          <a:satMod val="135000"/>
                        </a:schemeClr>
                        <a:prstClr val="white"/>
                      </a:duotone>
                      <a:lum/>
                    </a:blip>
                    <a:srcRect/>
                    <a:stretch>
                      <a:fillRect/>
                    </a:stretch>
                  </pic:blipFill>
                  <pic:spPr bwMode="auto">
                    <a:xfrm rot="1263104">
                      <a:off x="0" y="0"/>
                      <a:ext cx="2237105" cy="1964690"/>
                    </a:xfrm>
                    <a:prstGeom prst="ellipse">
                      <a:avLst/>
                    </a:prstGeom>
                    <a:ln>
                      <a:noFill/>
                    </a:ln>
                    <a:effectLst>
                      <a:softEdge rad="112500"/>
                    </a:effectLst>
                  </pic:spPr>
                </pic:pic>
              </a:graphicData>
            </a:graphic>
          </wp:anchor>
        </w:drawing>
      </w:r>
      <w:r w:rsidRPr="00F82274">
        <w:rPr>
          <w:noProof/>
          <w:color w:val="4F81BD" w:themeColor="accent1"/>
          <w:sz w:val="72"/>
        </w:rPr>
        <w:drawing>
          <wp:anchor distT="0" distB="0" distL="114300" distR="114300" simplePos="0" relativeHeight="251669504" behindDoc="1" locked="0" layoutInCell="1" allowOverlap="1" wp14:anchorId="35269E7B" wp14:editId="259AB591">
            <wp:simplePos x="0" y="0"/>
            <wp:positionH relativeFrom="column">
              <wp:posOffset>5647690</wp:posOffset>
            </wp:positionH>
            <wp:positionV relativeFrom="paragraph">
              <wp:posOffset>897890</wp:posOffset>
            </wp:positionV>
            <wp:extent cx="2237105" cy="196469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duotone>
                        <a:schemeClr val="accent3">
                          <a:shade val="45000"/>
                          <a:satMod val="135000"/>
                        </a:schemeClr>
                        <a:prstClr val="white"/>
                      </a:duotone>
                      <a:lum bright="10000"/>
                    </a:blip>
                    <a:srcRect/>
                    <a:stretch>
                      <a:fillRect/>
                    </a:stretch>
                  </pic:blipFill>
                  <pic:spPr bwMode="auto">
                    <a:xfrm rot="1263104">
                      <a:off x="0" y="0"/>
                      <a:ext cx="2237105" cy="1964690"/>
                    </a:xfrm>
                    <a:prstGeom prst="ellipse">
                      <a:avLst/>
                    </a:prstGeom>
                    <a:ln>
                      <a:noFill/>
                    </a:ln>
                    <a:effectLst>
                      <a:softEdge rad="112500"/>
                    </a:effectLst>
                  </pic:spPr>
                </pic:pic>
              </a:graphicData>
            </a:graphic>
          </wp:anchor>
        </w:drawing>
      </w:r>
      <w:r w:rsidR="00F82274" w:rsidRPr="00F82274">
        <w:rPr>
          <w:noProof/>
          <w:color w:val="4F81BD" w:themeColor="accent1"/>
          <w:sz w:val="72"/>
        </w:rPr>
        <w:t>Thriving as</w:t>
      </w:r>
      <w:r w:rsidRPr="00F82274">
        <w:rPr>
          <w:noProof/>
          <w:color w:val="4F81BD" w:themeColor="accent1"/>
          <w:sz w:val="72"/>
        </w:rPr>
        <w:t xml:space="preserve"> </w:t>
      </w:r>
      <w:r w:rsidR="00F82274" w:rsidRPr="00F82274">
        <w:rPr>
          <w:noProof/>
          <w:color w:val="4F81BD" w:themeColor="accent1"/>
          <w:sz w:val="72"/>
        </w:rPr>
        <w:t>a Board Chair</w:t>
      </w:r>
    </w:p>
    <w:p w:rsidR="00F82274" w:rsidRPr="00F82274" w:rsidRDefault="001C6700" w:rsidP="00F82274">
      <w:pPr>
        <w:rPr>
          <w:rFonts w:asciiTheme="majorHAnsi" w:eastAsiaTheme="majorEastAsia" w:hAnsiTheme="majorHAnsi" w:cstheme="majorBidi"/>
          <w:b/>
          <w:bCs/>
          <w:i/>
          <w:noProof/>
          <w:color w:val="4F81BD" w:themeColor="accent1"/>
          <w:sz w:val="44"/>
          <w:szCs w:val="28"/>
        </w:rPr>
      </w:pPr>
      <w:r>
        <w:rPr>
          <w:rFonts w:asciiTheme="majorHAnsi" w:eastAsiaTheme="majorEastAsia" w:hAnsiTheme="majorHAnsi" w:cstheme="majorBidi"/>
          <w:b/>
          <w:bCs/>
          <w:i/>
          <w:noProof/>
          <w:color w:val="4F81BD" w:themeColor="accent1"/>
          <w:sz w:val="44"/>
          <w:szCs w:val="28"/>
        </w:rPr>
        <w:t xml:space="preserve">A </w:t>
      </w:r>
      <w:r w:rsidR="00F82274" w:rsidRPr="00F82274">
        <w:rPr>
          <w:rFonts w:asciiTheme="majorHAnsi" w:eastAsiaTheme="majorEastAsia" w:hAnsiTheme="majorHAnsi" w:cstheme="majorBidi"/>
          <w:b/>
          <w:bCs/>
          <w:i/>
          <w:noProof/>
          <w:color w:val="4F81BD" w:themeColor="accent1"/>
          <w:sz w:val="44"/>
          <w:szCs w:val="28"/>
        </w:rPr>
        <w:t>Peer Learning Program</w:t>
      </w:r>
      <w:r>
        <w:rPr>
          <w:rFonts w:asciiTheme="majorHAnsi" w:eastAsiaTheme="majorEastAsia" w:hAnsiTheme="majorHAnsi" w:cstheme="majorBidi"/>
          <w:b/>
          <w:bCs/>
          <w:i/>
          <w:noProof/>
          <w:color w:val="4F81BD" w:themeColor="accent1"/>
          <w:sz w:val="44"/>
          <w:szCs w:val="28"/>
        </w:rPr>
        <w:t xml:space="preserve"> just for Board Chairs</w:t>
      </w:r>
    </w:p>
    <w:p w:rsidR="00035B48" w:rsidRPr="00056033" w:rsidRDefault="00035B48" w:rsidP="00035B48">
      <w:pPr>
        <w:pStyle w:val="Heading2"/>
        <w:rPr>
          <w:color w:val="1D1B11" w:themeColor="background2" w:themeShade="1A"/>
          <w:sz w:val="52"/>
          <w:szCs w:val="52"/>
        </w:rPr>
      </w:pPr>
      <w:r>
        <w:br/>
      </w:r>
    </w:p>
    <w:p w:rsidR="00035B48" w:rsidRDefault="00035B48" w:rsidP="00035B48">
      <w:pPr>
        <w:ind w:left="720"/>
        <w:rPr>
          <w:b/>
          <w:i/>
          <w:color w:val="595959" w:themeColor="text1" w:themeTint="A6"/>
          <w:sz w:val="60"/>
          <w:szCs w:val="60"/>
        </w:rPr>
      </w:pPr>
      <w:r>
        <w:rPr>
          <w:b/>
          <w:i/>
          <w:noProof/>
          <w:color w:val="595959" w:themeColor="text1" w:themeTint="A6"/>
          <w:sz w:val="60"/>
          <w:szCs w:val="60"/>
        </w:rPr>
        <w:drawing>
          <wp:anchor distT="0" distB="0" distL="114300" distR="114300" simplePos="0" relativeHeight="251664384" behindDoc="1" locked="0" layoutInCell="1" allowOverlap="1">
            <wp:simplePos x="0" y="0"/>
            <wp:positionH relativeFrom="column">
              <wp:posOffset>-2353310</wp:posOffset>
            </wp:positionH>
            <wp:positionV relativeFrom="paragraph">
              <wp:posOffset>193040</wp:posOffset>
            </wp:positionV>
            <wp:extent cx="4299585" cy="3743960"/>
            <wp:effectExtent l="0" t="190500" r="0" b="18034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40000"/>
                    </a:blip>
                    <a:srcRect/>
                    <a:stretch>
                      <a:fillRect/>
                    </a:stretch>
                  </pic:blipFill>
                  <pic:spPr bwMode="auto">
                    <a:xfrm rot="3514795">
                      <a:off x="0" y="0"/>
                      <a:ext cx="4299585" cy="3743960"/>
                    </a:xfrm>
                    <a:prstGeom prst="ellipse">
                      <a:avLst/>
                    </a:prstGeom>
                    <a:ln>
                      <a:noFill/>
                    </a:ln>
                    <a:effectLst>
                      <a:softEdge rad="112500"/>
                    </a:effectLst>
                  </pic:spPr>
                </pic:pic>
              </a:graphicData>
            </a:graphic>
          </wp:anchor>
        </w:drawing>
      </w:r>
    </w:p>
    <w:p w:rsidR="00035B48" w:rsidRDefault="00035B48" w:rsidP="00035B48">
      <w:pPr>
        <w:ind w:left="720"/>
        <w:rPr>
          <w:b/>
          <w:i/>
          <w:color w:val="595959" w:themeColor="text1" w:themeTint="A6"/>
          <w:sz w:val="60"/>
          <w:szCs w:val="60"/>
        </w:rPr>
      </w:pPr>
      <w:r>
        <w:rPr>
          <w:b/>
          <w:i/>
          <w:noProof/>
          <w:color w:val="595959" w:themeColor="text1" w:themeTint="A6"/>
          <w:sz w:val="60"/>
          <w:szCs w:val="60"/>
        </w:rPr>
        <w:drawing>
          <wp:anchor distT="0" distB="0" distL="114300" distR="114300" simplePos="0" relativeHeight="251666432" behindDoc="1" locked="0" layoutInCell="1" allowOverlap="1">
            <wp:simplePos x="0" y="0"/>
            <wp:positionH relativeFrom="column">
              <wp:posOffset>-1504749</wp:posOffset>
            </wp:positionH>
            <wp:positionV relativeFrom="paragraph">
              <wp:posOffset>244407</wp:posOffset>
            </wp:positionV>
            <wp:extent cx="4299052" cy="3989905"/>
            <wp:effectExtent l="0" t="38100" r="0" b="29845"/>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40000"/>
                    </a:blip>
                    <a:srcRect/>
                    <a:stretch>
                      <a:fillRect/>
                    </a:stretch>
                  </pic:blipFill>
                  <pic:spPr bwMode="auto">
                    <a:xfrm rot="1263104">
                      <a:off x="0" y="0"/>
                      <a:ext cx="4302298" cy="3992917"/>
                    </a:xfrm>
                    <a:prstGeom prst="ellipse">
                      <a:avLst/>
                    </a:prstGeom>
                    <a:ln>
                      <a:noFill/>
                    </a:ln>
                    <a:effectLst>
                      <a:softEdge rad="112500"/>
                    </a:effectLst>
                  </pic:spPr>
                </pic:pic>
              </a:graphicData>
            </a:graphic>
            <wp14:sizeRelV relativeFrom="margin">
              <wp14:pctHeight>0</wp14:pctHeight>
            </wp14:sizeRelV>
          </wp:anchor>
        </w:drawing>
      </w:r>
      <w:r>
        <w:rPr>
          <w:b/>
          <w:i/>
          <w:noProof/>
          <w:color w:val="595959" w:themeColor="text1" w:themeTint="A6"/>
          <w:sz w:val="60"/>
          <w:szCs w:val="60"/>
        </w:rPr>
        <w:drawing>
          <wp:anchor distT="0" distB="0" distL="114300" distR="114300" simplePos="0" relativeHeight="251665408" behindDoc="1" locked="0" layoutInCell="1" allowOverlap="1">
            <wp:simplePos x="0" y="0"/>
            <wp:positionH relativeFrom="column">
              <wp:posOffset>-341630</wp:posOffset>
            </wp:positionH>
            <wp:positionV relativeFrom="paragraph">
              <wp:posOffset>71120</wp:posOffset>
            </wp:positionV>
            <wp:extent cx="4299585" cy="3785235"/>
            <wp:effectExtent l="0" t="19050" r="0" b="571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40000"/>
                    </a:blip>
                    <a:srcRect/>
                    <a:stretch>
                      <a:fillRect/>
                    </a:stretch>
                  </pic:blipFill>
                  <pic:spPr bwMode="auto">
                    <a:xfrm rot="1263104">
                      <a:off x="0" y="0"/>
                      <a:ext cx="4299585" cy="3785235"/>
                    </a:xfrm>
                    <a:prstGeom prst="ellipse">
                      <a:avLst/>
                    </a:prstGeom>
                    <a:ln>
                      <a:noFill/>
                    </a:ln>
                    <a:effectLst>
                      <a:softEdge rad="112500"/>
                    </a:effectLst>
                  </pic:spPr>
                </pic:pic>
              </a:graphicData>
            </a:graphic>
          </wp:anchor>
        </w:drawing>
      </w:r>
    </w:p>
    <w:p w:rsidR="00035B48" w:rsidRDefault="00035B48" w:rsidP="00D07F3C">
      <w:pPr>
        <w:pStyle w:val="Heading2"/>
      </w:pPr>
    </w:p>
    <w:p w:rsidR="00035B48" w:rsidRDefault="001C526C" w:rsidP="00035B48">
      <w:pPr>
        <w:rPr>
          <w:rFonts w:asciiTheme="majorHAnsi" w:eastAsiaTheme="majorEastAsia" w:hAnsiTheme="majorHAnsi" w:cstheme="majorBidi"/>
          <w:color w:val="4F81BD" w:themeColor="accent1"/>
          <w:sz w:val="26"/>
          <w:szCs w:val="26"/>
        </w:rPr>
      </w:pPr>
      <w:r w:rsidRPr="001C526C">
        <w:rPr>
          <w:b/>
          <w:i/>
          <w:noProof/>
          <w:color w:val="595959" w:themeColor="text1" w:themeTint="A6"/>
          <w:sz w:val="60"/>
          <w:szCs w:val="60"/>
        </w:rPr>
        <mc:AlternateContent>
          <mc:Choice Requires="wps">
            <w:drawing>
              <wp:anchor distT="45720" distB="45720" distL="114300" distR="114300" simplePos="0" relativeHeight="251700224" behindDoc="0" locked="0" layoutInCell="1" allowOverlap="1">
                <wp:simplePos x="0" y="0"/>
                <wp:positionH relativeFrom="page">
                  <wp:posOffset>4476750</wp:posOffset>
                </wp:positionH>
                <wp:positionV relativeFrom="paragraph">
                  <wp:posOffset>466725</wp:posOffset>
                </wp:positionV>
                <wp:extent cx="299085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FFFFF"/>
                        </a:solidFill>
                        <a:ln w="9525">
                          <a:solidFill>
                            <a:srgbClr val="000000"/>
                          </a:solidFill>
                          <a:miter lim="800000"/>
                          <a:headEnd/>
                          <a:tailEnd/>
                        </a:ln>
                      </wps:spPr>
                      <wps:txbx>
                        <w:txbxContent>
                          <w:p w:rsidR="001C526C" w:rsidRPr="001C526C" w:rsidRDefault="001C526C">
                            <w:pPr>
                              <w:rPr>
                                <w:rFonts w:asciiTheme="majorHAnsi" w:hAnsiTheme="majorHAnsi"/>
                                <w:b/>
                                <w:color w:val="4F81BD" w:themeColor="accent1"/>
                                <w:sz w:val="28"/>
                                <w:szCs w:val="28"/>
                              </w:rPr>
                            </w:pPr>
                            <w:r w:rsidRPr="001C526C">
                              <w:rPr>
                                <w:rFonts w:asciiTheme="majorHAnsi" w:hAnsiTheme="majorHAnsi"/>
                                <w:b/>
                                <w:color w:val="4F81BD" w:themeColor="accent1"/>
                                <w:sz w:val="28"/>
                                <w:szCs w:val="28"/>
                              </w:rPr>
                              <w:t>Steve Lew</w:t>
                            </w:r>
                          </w:p>
                          <w:p w:rsidR="001C526C" w:rsidRDefault="001C526C">
                            <w:pPr>
                              <w:rPr>
                                <w:rFonts w:asciiTheme="majorHAnsi" w:hAnsiTheme="majorHAnsi"/>
                                <w:b/>
                                <w:color w:val="4F81BD" w:themeColor="accent1"/>
                                <w:sz w:val="28"/>
                                <w:szCs w:val="28"/>
                              </w:rPr>
                            </w:pPr>
                            <w:r w:rsidRPr="001C526C">
                              <w:rPr>
                                <w:rFonts w:asciiTheme="majorHAnsi" w:hAnsiTheme="majorHAnsi"/>
                                <w:b/>
                                <w:color w:val="4F81BD" w:themeColor="accent1"/>
                                <w:sz w:val="28"/>
                                <w:szCs w:val="28"/>
                              </w:rPr>
                              <w:t>CompassPoint Project Director</w:t>
                            </w:r>
                          </w:p>
                          <w:p w:rsidR="001C526C" w:rsidRPr="001C526C" w:rsidRDefault="001C526C">
                            <w:pPr>
                              <w:rPr>
                                <w:rFonts w:cstheme="minorHAnsi"/>
                                <w:color w:val="4F81BD" w:themeColor="accent1"/>
                                <w:sz w:val="24"/>
                                <w:szCs w:val="24"/>
                              </w:rPr>
                            </w:pPr>
                            <w:r w:rsidRPr="001C526C">
                              <w:rPr>
                                <w:rFonts w:cstheme="minorHAnsi"/>
                                <w:color w:val="4F81BD" w:themeColor="accent1"/>
                                <w:sz w:val="24"/>
                                <w:szCs w:val="24"/>
                              </w:rPr>
                              <w:t xml:space="preserve">stevel@compasspoint.org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2.5pt;margin-top:36.75pt;width:235.5pt;height:110.6pt;z-index:25170022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">
                <v:textbox style="mso-fit-shape-to-text:t">
                  <w:txbxContent>
                    <w:p w:rsidR="001C526C" w:rsidRPr="001C526C" w:rsidRDefault="001C526C">
                      <w:pPr>
                        <w:rPr>
                          <w:rFonts w:asciiTheme="majorHAnsi" w:hAnsiTheme="majorHAnsi"/>
                          <w:b/>
                          <w:color w:val="4F81BD" w:themeColor="accent1"/>
                          <w:sz w:val="28"/>
                          <w:szCs w:val="28"/>
                        </w:rPr>
                      </w:pPr>
                      <w:r w:rsidRPr="001C526C">
                        <w:rPr>
                          <w:rFonts w:asciiTheme="majorHAnsi" w:hAnsiTheme="majorHAnsi"/>
                          <w:b/>
                          <w:color w:val="4F81BD" w:themeColor="accent1"/>
                          <w:sz w:val="28"/>
                          <w:szCs w:val="28"/>
                        </w:rPr>
                        <w:t>Steve Lew</w:t>
                      </w:r>
                    </w:p>
                    <w:p w:rsidR="001C526C" w:rsidRDefault="001C526C">
                      <w:pPr>
                        <w:rPr>
                          <w:rFonts w:asciiTheme="majorHAnsi" w:hAnsiTheme="majorHAnsi"/>
                          <w:b/>
                          <w:color w:val="4F81BD" w:themeColor="accent1"/>
                          <w:sz w:val="28"/>
                          <w:szCs w:val="28"/>
                        </w:rPr>
                      </w:pPr>
                      <w:r w:rsidRPr="001C526C">
                        <w:rPr>
                          <w:rFonts w:asciiTheme="majorHAnsi" w:hAnsiTheme="majorHAnsi"/>
                          <w:b/>
                          <w:color w:val="4F81BD" w:themeColor="accent1"/>
                          <w:sz w:val="28"/>
                          <w:szCs w:val="28"/>
                        </w:rPr>
                        <w:t>CompassPoint Project Director</w:t>
                      </w:r>
                    </w:p>
                    <w:p w:rsidR="001C526C" w:rsidRPr="001C526C" w:rsidRDefault="001C526C">
                      <w:pPr>
                        <w:rPr>
                          <w:rFonts w:cstheme="minorHAnsi"/>
                          <w:color w:val="4F81BD" w:themeColor="accent1"/>
                          <w:sz w:val="24"/>
                          <w:szCs w:val="24"/>
                        </w:rPr>
                      </w:pPr>
                      <w:r w:rsidRPr="001C526C">
                        <w:rPr>
                          <w:rFonts w:cstheme="minorHAnsi"/>
                          <w:color w:val="4F81BD" w:themeColor="accent1"/>
                          <w:sz w:val="24"/>
                          <w:szCs w:val="24"/>
                        </w:rPr>
                        <w:t xml:space="preserve">stevel@compasspoint.org </w:t>
                      </w:r>
                    </w:p>
                  </w:txbxContent>
                </v:textbox>
                <w10:wrap type="square" anchorx="page"/>
              </v:shape>
            </w:pict>
          </mc:Fallback>
        </mc:AlternateContent>
      </w:r>
      <w:r w:rsidR="00035B48">
        <w:br w:type="page"/>
      </w:r>
      <w:r w:rsidR="003322AC">
        <w:lastRenderedPageBreak/>
        <w:t xml:space="preserve"> </w:t>
      </w:r>
    </w:p>
    <w:p w:rsidR="00D57F72" w:rsidRDefault="00D57F72" w:rsidP="00F82274">
      <w:pPr>
        <w:pStyle w:val="Heading2"/>
        <w:rPr>
          <w:sz w:val="44"/>
        </w:rPr>
      </w:pPr>
    </w:p>
    <w:p w:rsidR="00D57F72" w:rsidRDefault="00D57F72" w:rsidP="00F82274">
      <w:pPr>
        <w:pStyle w:val="Heading2"/>
        <w:rPr>
          <w:sz w:val="44"/>
        </w:rPr>
      </w:pPr>
    </w:p>
    <w:p w:rsidR="00D57F72" w:rsidRDefault="00D57F72" w:rsidP="00F82274">
      <w:pPr>
        <w:pStyle w:val="Heading2"/>
        <w:rPr>
          <w:sz w:val="44"/>
        </w:rPr>
      </w:pPr>
    </w:p>
    <w:p w:rsidR="00D57F72" w:rsidRDefault="00D57F72" w:rsidP="00F82274">
      <w:pPr>
        <w:pStyle w:val="Heading2"/>
        <w:rPr>
          <w:sz w:val="44"/>
        </w:rPr>
      </w:pPr>
    </w:p>
    <w:p w:rsidR="00D57F72" w:rsidRDefault="00D57F72" w:rsidP="00F82274">
      <w:pPr>
        <w:pStyle w:val="Heading2"/>
        <w:rPr>
          <w:sz w:val="44"/>
        </w:rPr>
      </w:pPr>
    </w:p>
    <w:p w:rsidR="00D57F72" w:rsidRDefault="00D57F72" w:rsidP="00F82274">
      <w:pPr>
        <w:pStyle w:val="Heading2"/>
        <w:rPr>
          <w:sz w:val="44"/>
        </w:rPr>
      </w:pPr>
    </w:p>
    <w:p w:rsidR="00D57F72" w:rsidRDefault="00D57F72" w:rsidP="00F82274">
      <w:pPr>
        <w:pStyle w:val="Heading2"/>
        <w:rPr>
          <w:sz w:val="44"/>
        </w:rPr>
      </w:pPr>
    </w:p>
    <w:p w:rsidR="00D57F72" w:rsidRDefault="00D57F72" w:rsidP="00F82274">
      <w:pPr>
        <w:pStyle w:val="Heading2"/>
        <w:rPr>
          <w:sz w:val="44"/>
        </w:rPr>
      </w:pPr>
    </w:p>
    <w:p w:rsidR="00D57F72" w:rsidRDefault="00D57F72" w:rsidP="00F82274">
      <w:pPr>
        <w:pStyle w:val="Heading2"/>
        <w:rPr>
          <w:sz w:val="44"/>
        </w:rPr>
      </w:pPr>
    </w:p>
    <w:p w:rsidR="00D57F72" w:rsidRDefault="00D57F72" w:rsidP="00F82274">
      <w:pPr>
        <w:pStyle w:val="Heading2"/>
        <w:rPr>
          <w:sz w:val="44"/>
        </w:rPr>
      </w:pPr>
    </w:p>
    <w:p w:rsidR="00D57F72" w:rsidRDefault="00D57F72" w:rsidP="00F82274">
      <w:pPr>
        <w:pStyle w:val="Heading2"/>
        <w:rPr>
          <w:sz w:val="44"/>
        </w:rPr>
      </w:pPr>
    </w:p>
    <w:p w:rsidR="00D57F72" w:rsidRPr="006771DF" w:rsidRDefault="00D57F72" w:rsidP="00D57F72">
      <w:pPr>
        <w:rPr>
          <w:snapToGrid w:val="0"/>
          <w:sz w:val="24"/>
        </w:rPr>
      </w:pPr>
      <w:r w:rsidRPr="006771DF">
        <w:rPr>
          <w:snapToGrid w:val="0"/>
          <w:sz w:val="24"/>
        </w:rPr>
        <w:t>Disclaimer</w:t>
      </w:r>
    </w:p>
    <w:p w:rsidR="00D57F72" w:rsidRPr="006771DF" w:rsidRDefault="00D57F72" w:rsidP="00D57F72">
      <w:pPr>
        <w:rPr>
          <w:caps/>
          <w:snapToGrid w:val="0"/>
          <w:sz w:val="20"/>
        </w:rPr>
      </w:pPr>
      <w:r w:rsidRPr="006771DF">
        <w:rPr>
          <w:snapToGrid w:val="0"/>
          <w:sz w:val="20"/>
        </w:rPr>
        <w:t>All material is provided without any warranty whatsoever, including, but not limited to, the implied</w:t>
      </w:r>
      <w:r w:rsidRPr="006771DF">
        <w:rPr>
          <w:caps/>
          <w:snapToGrid w:val="0"/>
          <w:sz w:val="20"/>
        </w:rPr>
        <w:t xml:space="preserve"> </w:t>
      </w:r>
      <w:r w:rsidRPr="006771DF">
        <w:rPr>
          <w:snapToGrid w:val="0"/>
          <w:sz w:val="20"/>
        </w:rPr>
        <w:t>warranties of merchantability or fitness for a particular purpose. Any names of people or companies listed in this book or in its companion computer files are fictitious unless otherwise noted.</w:t>
      </w:r>
    </w:p>
    <w:p w:rsidR="00D57F72" w:rsidRPr="006771DF" w:rsidRDefault="00D57F72" w:rsidP="00D57F72">
      <w:pPr>
        <w:rPr>
          <w:snapToGrid w:val="0"/>
          <w:sz w:val="24"/>
        </w:rPr>
      </w:pPr>
      <w:r w:rsidRPr="006771DF">
        <w:rPr>
          <w:snapToGrid w:val="0"/>
          <w:sz w:val="24"/>
        </w:rPr>
        <w:t>Copyright</w:t>
      </w:r>
    </w:p>
    <w:p w:rsidR="006771DF" w:rsidRDefault="00FF7040" w:rsidP="00D57F72">
      <w:pPr>
        <w:rPr>
          <w:snapToGrid w:val="0"/>
          <w:sz w:val="20"/>
        </w:rPr>
        <w:sectPr w:rsidR="006771DF" w:rsidSect="001552C6">
          <w:footerReference w:type="default" r:id="rId12"/>
          <w:footerReference w:type="first" r:id="rId13"/>
          <w:pgSz w:w="12240" w:h="15840"/>
          <w:pgMar w:top="1440" w:right="1440" w:bottom="1440" w:left="1440" w:header="720" w:footer="720" w:gutter="0"/>
          <w:pgNumType w:start="1"/>
          <w:cols w:space="720"/>
          <w:titlePg/>
          <w:docGrid w:linePitch="360"/>
        </w:sectPr>
      </w:pPr>
      <w:r w:rsidRPr="006771DF">
        <w:rPr>
          <w:snapToGrid w:val="0"/>
          <w:sz w:val="20"/>
        </w:rPr>
        <w:t>© 2018</w:t>
      </w:r>
      <w:r w:rsidR="00D57F72" w:rsidRPr="006771DF">
        <w:rPr>
          <w:snapToGrid w:val="0"/>
          <w:sz w:val="20"/>
        </w:rPr>
        <w:t xml:space="preserve"> CompassPoint Nonprofit Services unless otherwise indicated. All rights reserved. This publication, including any companion computer disk, or any component part thereof, may not be reproduced or transmitted in any form or by any means, electronic or mechanical, including photocopying, recording, storage in an information retrieval system, or otherwise, without the prior written permission CompassPoint, 500 12</w:t>
      </w:r>
      <w:r w:rsidR="00D57F72" w:rsidRPr="006771DF">
        <w:rPr>
          <w:snapToGrid w:val="0"/>
          <w:sz w:val="20"/>
          <w:vertAlign w:val="superscript"/>
        </w:rPr>
        <w:t>th</w:t>
      </w:r>
      <w:r w:rsidR="00D57F72" w:rsidRPr="006771DF">
        <w:rPr>
          <w:snapToGrid w:val="0"/>
          <w:sz w:val="20"/>
        </w:rPr>
        <w:t xml:space="preserve"> St, </w:t>
      </w:r>
      <w:proofErr w:type="spellStart"/>
      <w:r w:rsidR="00D57F72" w:rsidRPr="006771DF">
        <w:rPr>
          <w:snapToGrid w:val="0"/>
          <w:sz w:val="20"/>
        </w:rPr>
        <w:t>Ste</w:t>
      </w:r>
      <w:proofErr w:type="spellEnd"/>
      <w:r w:rsidR="00D57F72" w:rsidRPr="006771DF">
        <w:rPr>
          <w:snapToGrid w:val="0"/>
          <w:sz w:val="20"/>
        </w:rPr>
        <w:t xml:space="preserve"> 320, Oakland, CA 94607, </w:t>
      </w:r>
      <w:r w:rsidR="006771DF" w:rsidRPr="006771DF">
        <w:rPr>
          <w:snapToGrid w:val="0"/>
          <w:sz w:val="20"/>
        </w:rPr>
        <w:t>510-318-3755</w:t>
      </w:r>
      <w:r w:rsidR="00D57F72" w:rsidRPr="006771DF">
        <w:rPr>
          <w:snapToGrid w:val="0"/>
          <w:sz w:val="20"/>
        </w:rPr>
        <w:t xml:space="preserve"> or the author.</w:t>
      </w:r>
    </w:p>
    <w:p w:rsidR="004D63FF" w:rsidRPr="001C526C" w:rsidRDefault="000D5FBD" w:rsidP="001C526C">
      <w:pPr>
        <w:spacing w:line="360" w:lineRule="auto"/>
        <w:rPr>
          <w:rFonts w:cstheme="minorHAnsi"/>
          <w:sz w:val="28"/>
          <w:szCs w:val="28"/>
        </w:rPr>
      </w:pPr>
      <w:r w:rsidRPr="00EF6FFC">
        <w:rPr>
          <w:rFonts w:asciiTheme="majorHAnsi" w:eastAsiaTheme="majorEastAsia" w:hAnsiTheme="majorHAnsi" w:cstheme="majorBidi"/>
          <w:b/>
          <w:bCs/>
          <w:color w:val="4F81BD" w:themeColor="accent1"/>
          <w:sz w:val="44"/>
          <w:szCs w:val="26"/>
        </w:rPr>
        <w:lastRenderedPageBreak/>
        <w:t>201</w:t>
      </w:r>
      <w:r w:rsidR="009266F0" w:rsidRPr="00EF6FFC">
        <w:rPr>
          <w:rFonts w:asciiTheme="majorHAnsi" w:eastAsiaTheme="majorEastAsia" w:hAnsiTheme="majorHAnsi" w:cstheme="majorBidi"/>
          <w:b/>
          <w:bCs/>
          <w:color w:val="4F81BD" w:themeColor="accent1"/>
          <w:sz w:val="44"/>
          <w:szCs w:val="26"/>
        </w:rPr>
        <w:t>8</w:t>
      </w:r>
      <w:r w:rsidR="00AC7A8F" w:rsidRPr="00EF6FFC">
        <w:rPr>
          <w:rFonts w:asciiTheme="majorHAnsi" w:eastAsiaTheme="majorEastAsia" w:hAnsiTheme="majorHAnsi" w:cstheme="majorBidi"/>
          <w:b/>
          <w:bCs/>
          <w:color w:val="4F81BD" w:themeColor="accent1"/>
          <w:sz w:val="44"/>
          <w:szCs w:val="26"/>
        </w:rPr>
        <w:t xml:space="preserve"> </w:t>
      </w:r>
      <w:r w:rsidR="002D7DB5" w:rsidRPr="00EF6FFC">
        <w:rPr>
          <w:rFonts w:asciiTheme="majorHAnsi" w:eastAsiaTheme="majorEastAsia" w:hAnsiTheme="majorHAnsi" w:cstheme="majorBidi"/>
          <w:b/>
          <w:bCs/>
          <w:color w:val="4F81BD" w:themeColor="accent1"/>
          <w:sz w:val="44"/>
          <w:szCs w:val="26"/>
        </w:rPr>
        <w:t>SCHEDULE</w:t>
      </w:r>
      <w:r w:rsidR="002D7DB5" w:rsidRPr="00F82274">
        <w:rPr>
          <w:sz w:val="44"/>
        </w:rPr>
        <w:t xml:space="preserve"> </w:t>
      </w:r>
      <w:r w:rsidR="00583BE0">
        <w:br/>
      </w:r>
      <w:r w:rsidR="009266F0" w:rsidRPr="00EF6FFC">
        <w:rPr>
          <w:rFonts w:cstheme="minorHAnsi"/>
          <w:b/>
          <w:sz w:val="28"/>
          <w:szCs w:val="28"/>
        </w:rPr>
        <w:t>April 17</w:t>
      </w:r>
      <w:r w:rsidR="00EF6FFC">
        <w:rPr>
          <w:rFonts w:cstheme="minorHAnsi"/>
          <w:sz w:val="28"/>
          <w:szCs w:val="28"/>
        </w:rPr>
        <w:t>          S</w:t>
      </w:r>
      <w:r w:rsidR="009266F0" w:rsidRPr="001C526C">
        <w:rPr>
          <w:rFonts w:cstheme="minorHAnsi"/>
          <w:sz w:val="28"/>
          <w:szCs w:val="28"/>
        </w:rPr>
        <w:t>ession</w:t>
      </w:r>
      <w:r w:rsidR="001C526C" w:rsidRPr="001C526C">
        <w:rPr>
          <w:rFonts w:cstheme="minorHAnsi"/>
          <w:sz w:val="28"/>
          <w:szCs w:val="28"/>
        </w:rPr>
        <w:t xml:space="preserve"> 1</w:t>
      </w:r>
      <w:r w:rsidR="009266F0" w:rsidRPr="001C526C">
        <w:rPr>
          <w:rFonts w:cstheme="minorHAnsi"/>
          <w:sz w:val="28"/>
          <w:szCs w:val="28"/>
        </w:rPr>
        <w:t> from 5:00</w:t>
      </w:r>
      <w:r w:rsidR="00EF6FFC">
        <w:rPr>
          <w:rFonts w:cstheme="minorHAnsi"/>
          <w:sz w:val="28"/>
          <w:szCs w:val="28"/>
        </w:rPr>
        <w:t xml:space="preserve">pm </w:t>
      </w:r>
      <w:r w:rsidR="009266F0" w:rsidRPr="001C526C">
        <w:rPr>
          <w:rFonts w:cstheme="minorHAnsi"/>
          <w:sz w:val="28"/>
          <w:szCs w:val="28"/>
        </w:rPr>
        <w:t>-</w:t>
      </w:r>
      <w:r w:rsidR="00EF6FFC">
        <w:rPr>
          <w:rFonts w:cstheme="minorHAnsi"/>
          <w:sz w:val="28"/>
          <w:szCs w:val="28"/>
        </w:rPr>
        <w:t xml:space="preserve"> </w:t>
      </w:r>
      <w:r w:rsidR="009266F0" w:rsidRPr="001C526C">
        <w:rPr>
          <w:rFonts w:cstheme="minorHAnsi"/>
          <w:sz w:val="28"/>
          <w:szCs w:val="28"/>
        </w:rPr>
        <w:t>8:30</w:t>
      </w:r>
      <w:r w:rsidR="00EF6FFC">
        <w:rPr>
          <w:rFonts w:cstheme="minorHAnsi"/>
          <w:sz w:val="28"/>
          <w:szCs w:val="28"/>
        </w:rPr>
        <w:t>pm</w:t>
      </w:r>
      <w:r w:rsidR="009266F0" w:rsidRPr="001C526C">
        <w:rPr>
          <w:rFonts w:cstheme="minorHAnsi"/>
          <w:sz w:val="28"/>
          <w:szCs w:val="28"/>
        </w:rPr>
        <w:br/>
      </w:r>
      <w:r w:rsidR="001C526C" w:rsidRPr="00EF6FFC">
        <w:rPr>
          <w:rFonts w:cstheme="minorHAnsi"/>
          <w:b/>
          <w:sz w:val="28"/>
          <w:szCs w:val="28"/>
        </w:rPr>
        <w:t>May 8</w:t>
      </w:r>
      <w:r w:rsidR="001C526C" w:rsidRPr="001C526C">
        <w:rPr>
          <w:rFonts w:cstheme="minorHAnsi"/>
          <w:sz w:val="28"/>
          <w:szCs w:val="28"/>
        </w:rPr>
        <w:t>             </w:t>
      </w:r>
      <w:r w:rsidR="00EF6FFC">
        <w:rPr>
          <w:rFonts w:cstheme="minorHAnsi"/>
          <w:sz w:val="28"/>
          <w:szCs w:val="28"/>
        </w:rPr>
        <w:t>S</w:t>
      </w:r>
      <w:r w:rsidR="009266F0" w:rsidRPr="001C526C">
        <w:rPr>
          <w:rFonts w:cstheme="minorHAnsi"/>
          <w:sz w:val="28"/>
          <w:szCs w:val="28"/>
        </w:rPr>
        <w:t>ession 2 from 5:00</w:t>
      </w:r>
      <w:r w:rsidR="00EF6FFC">
        <w:rPr>
          <w:rFonts w:cstheme="minorHAnsi"/>
          <w:sz w:val="28"/>
          <w:szCs w:val="28"/>
        </w:rPr>
        <w:t xml:space="preserve">pm </w:t>
      </w:r>
      <w:r w:rsidR="009266F0" w:rsidRPr="001C526C">
        <w:rPr>
          <w:rFonts w:cstheme="minorHAnsi"/>
          <w:sz w:val="28"/>
          <w:szCs w:val="28"/>
        </w:rPr>
        <w:t>-</w:t>
      </w:r>
      <w:r w:rsidR="00EF6FFC">
        <w:rPr>
          <w:rFonts w:cstheme="minorHAnsi"/>
          <w:sz w:val="28"/>
          <w:szCs w:val="28"/>
        </w:rPr>
        <w:t xml:space="preserve"> </w:t>
      </w:r>
      <w:r w:rsidR="009266F0" w:rsidRPr="001C526C">
        <w:rPr>
          <w:rFonts w:cstheme="minorHAnsi"/>
          <w:sz w:val="28"/>
          <w:szCs w:val="28"/>
        </w:rPr>
        <w:t>8:00</w:t>
      </w:r>
      <w:r w:rsidR="00EF6FFC">
        <w:rPr>
          <w:rFonts w:cstheme="minorHAnsi"/>
          <w:sz w:val="28"/>
          <w:szCs w:val="28"/>
        </w:rPr>
        <w:t>pm</w:t>
      </w:r>
      <w:r w:rsidR="00EF6FFC">
        <w:rPr>
          <w:rFonts w:cstheme="minorHAnsi"/>
          <w:sz w:val="28"/>
          <w:szCs w:val="28"/>
        </w:rPr>
        <w:br/>
      </w:r>
      <w:r w:rsidR="001C526C" w:rsidRPr="00EF6FFC">
        <w:rPr>
          <w:rFonts w:cstheme="minorHAnsi"/>
          <w:b/>
          <w:sz w:val="28"/>
          <w:szCs w:val="28"/>
        </w:rPr>
        <w:t>June 5</w:t>
      </w:r>
      <w:r w:rsidR="001C526C" w:rsidRPr="001C526C">
        <w:rPr>
          <w:rFonts w:cstheme="minorHAnsi"/>
          <w:sz w:val="28"/>
          <w:szCs w:val="28"/>
        </w:rPr>
        <w:t>             </w:t>
      </w:r>
      <w:r w:rsidR="00EF6FFC">
        <w:rPr>
          <w:rFonts w:cstheme="minorHAnsi"/>
          <w:sz w:val="28"/>
          <w:szCs w:val="28"/>
        </w:rPr>
        <w:t>S</w:t>
      </w:r>
      <w:r w:rsidR="009266F0" w:rsidRPr="001C526C">
        <w:rPr>
          <w:rFonts w:cstheme="minorHAnsi"/>
          <w:sz w:val="28"/>
          <w:szCs w:val="28"/>
        </w:rPr>
        <w:t xml:space="preserve">ession 3 from </w:t>
      </w:r>
      <w:r w:rsidR="00EF6FFC" w:rsidRPr="001C526C">
        <w:rPr>
          <w:rFonts w:cstheme="minorHAnsi"/>
          <w:sz w:val="28"/>
          <w:szCs w:val="28"/>
        </w:rPr>
        <w:t>5:00</w:t>
      </w:r>
      <w:r w:rsidR="00EF6FFC">
        <w:rPr>
          <w:rFonts w:cstheme="minorHAnsi"/>
          <w:sz w:val="28"/>
          <w:szCs w:val="28"/>
        </w:rPr>
        <w:t xml:space="preserve">pm </w:t>
      </w:r>
      <w:r w:rsidR="00EF6FFC" w:rsidRPr="001C526C">
        <w:rPr>
          <w:rFonts w:cstheme="minorHAnsi"/>
          <w:sz w:val="28"/>
          <w:szCs w:val="28"/>
        </w:rPr>
        <w:t>-</w:t>
      </w:r>
      <w:r w:rsidR="00EF6FFC">
        <w:rPr>
          <w:rFonts w:cstheme="minorHAnsi"/>
          <w:sz w:val="28"/>
          <w:szCs w:val="28"/>
        </w:rPr>
        <w:t xml:space="preserve"> </w:t>
      </w:r>
      <w:r w:rsidR="00EF6FFC" w:rsidRPr="001C526C">
        <w:rPr>
          <w:rFonts w:cstheme="minorHAnsi"/>
          <w:sz w:val="28"/>
          <w:szCs w:val="28"/>
        </w:rPr>
        <w:t>8:00</w:t>
      </w:r>
      <w:r w:rsidR="00EF6FFC">
        <w:rPr>
          <w:rFonts w:cstheme="minorHAnsi"/>
          <w:sz w:val="28"/>
          <w:szCs w:val="28"/>
        </w:rPr>
        <w:t>pm</w:t>
      </w:r>
      <w:r w:rsidR="009266F0" w:rsidRPr="001C526C">
        <w:rPr>
          <w:rFonts w:cstheme="minorHAnsi"/>
          <w:sz w:val="28"/>
          <w:szCs w:val="28"/>
        </w:rPr>
        <w:br/>
      </w:r>
      <w:r w:rsidR="001C526C" w:rsidRPr="00EF6FFC">
        <w:rPr>
          <w:rFonts w:cstheme="minorHAnsi"/>
          <w:b/>
          <w:sz w:val="28"/>
          <w:szCs w:val="28"/>
        </w:rPr>
        <w:t>July 10</w:t>
      </w:r>
      <w:r w:rsidR="001C526C" w:rsidRPr="001C526C">
        <w:rPr>
          <w:rFonts w:cstheme="minorHAnsi"/>
          <w:sz w:val="28"/>
          <w:szCs w:val="28"/>
        </w:rPr>
        <w:t xml:space="preserve">            </w:t>
      </w:r>
      <w:r w:rsidR="00EF6FFC">
        <w:rPr>
          <w:rFonts w:cstheme="minorHAnsi"/>
          <w:sz w:val="28"/>
          <w:szCs w:val="28"/>
        </w:rPr>
        <w:t>S</w:t>
      </w:r>
      <w:r w:rsidR="009266F0" w:rsidRPr="001C526C">
        <w:rPr>
          <w:rFonts w:cstheme="minorHAnsi"/>
          <w:sz w:val="28"/>
          <w:szCs w:val="28"/>
        </w:rPr>
        <w:t xml:space="preserve">ession 4 from </w:t>
      </w:r>
      <w:r w:rsidR="00EF6FFC" w:rsidRPr="001C526C">
        <w:rPr>
          <w:rFonts w:cstheme="minorHAnsi"/>
          <w:sz w:val="28"/>
          <w:szCs w:val="28"/>
        </w:rPr>
        <w:t>5:00</w:t>
      </w:r>
      <w:r w:rsidR="00EF6FFC">
        <w:rPr>
          <w:rFonts w:cstheme="minorHAnsi"/>
          <w:sz w:val="28"/>
          <w:szCs w:val="28"/>
        </w:rPr>
        <w:t xml:space="preserve">pm </w:t>
      </w:r>
      <w:r w:rsidR="00EF6FFC" w:rsidRPr="001C526C">
        <w:rPr>
          <w:rFonts w:cstheme="minorHAnsi"/>
          <w:sz w:val="28"/>
          <w:szCs w:val="28"/>
        </w:rPr>
        <w:t>-</w:t>
      </w:r>
      <w:r w:rsidR="00EF6FFC">
        <w:rPr>
          <w:rFonts w:cstheme="minorHAnsi"/>
          <w:sz w:val="28"/>
          <w:szCs w:val="28"/>
        </w:rPr>
        <w:t xml:space="preserve"> </w:t>
      </w:r>
      <w:r w:rsidR="00EF6FFC" w:rsidRPr="001C526C">
        <w:rPr>
          <w:rFonts w:cstheme="minorHAnsi"/>
          <w:sz w:val="28"/>
          <w:szCs w:val="28"/>
        </w:rPr>
        <w:t>8:00</w:t>
      </w:r>
      <w:r w:rsidR="00EF6FFC">
        <w:rPr>
          <w:rFonts w:cstheme="minorHAnsi"/>
          <w:sz w:val="28"/>
          <w:szCs w:val="28"/>
        </w:rPr>
        <w:t>pm</w:t>
      </w:r>
      <w:r w:rsidR="009266F0" w:rsidRPr="001C526C">
        <w:rPr>
          <w:rFonts w:cstheme="minorHAnsi"/>
          <w:sz w:val="28"/>
          <w:szCs w:val="28"/>
        </w:rPr>
        <w:br/>
      </w:r>
      <w:r w:rsidR="009266F0" w:rsidRPr="00EF6FFC">
        <w:rPr>
          <w:rFonts w:cstheme="minorHAnsi"/>
          <w:b/>
          <w:sz w:val="28"/>
          <w:szCs w:val="28"/>
        </w:rPr>
        <w:t>August 7</w:t>
      </w:r>
      <w:r w:rsidR="009266F0" w:rsidRPr="001C526C">
        <w:rPr>
          <w:rFonts w:cstheme="minorHAnsi"/>
          <w:sz w:val="28"/>
          <w:szCs w:val="28"/>
        </w:rPr>
        <w:t xml:space="preserve"> </w:t>
      </w:r>
      <w:r w:rsidR="001C526C">
        <w:rPr>
          <w:rFonts w:cstheme="minorHAnsi"/>
          <w:sz w:val="28"/>
          <w:szCs w:val="28"/>
        </w:rPr>
        <w:t xml:space="preserve"> </w:t>
      </w:r>
      <w:r w:rsidR="001C526C">
        <w:rPr>
          <w:rFonts w:cstheme="minorHAnsi"/>
          <w:sz w:val="28"/>
          <w:szCs w:val="28"/>
        </w:rPr>
        <w:tab/>
      </w:r>
      <w:r w:rsidR="00EF6FFC">
        <w:rPr>
          <w:rFonts w:cstheme="minorHAnsi"/>
          <w:sz w:val="28"/>
          <w:szCs w:val="28"/>
        </w:rPr>
        <w:t xml:space="preserve">  F</w:t>
      </w:r>
      <w:r w:rsidR="001C526C">
        <w:rPr>
          <w:rFonts w:cstheme="minorHAnsi"/>
          <w:sz w:val="28"/>
          <w:szCs w:val="28"/>
        </w:rPr>
        <w:t xml:space="preserve">inal </w:t>
      </w:r>
      <w:r w:rsidR="00EF6FFC">
        <w:rPr>
          <w:rFonts w:cstheme="minorHAnsi"/>
          <w:sz w:val="28"/>
          <w:szCs w:val="28"/>
        </w:rPr>
        <w:t>S</w:t>
      </w:r>
      <w:r w:rsidR="001C526C">
        <w:rPr>
          <w:rFonts w:cstheme="minorHAnsi"/>
          <w:sz w:val="28"/>
          <w:szCs w:val="28"/>
        </w:rPr>
        <w:t>ession as a web/teleconference</w:t>
      </w:r>
      <w:r w:rsidR="009266F0" w:rsidRPr="001C526C">
        <w:rPr>
          <w:rFonts w:cstheme="minorHAnsi"/>
          <w:sz w:val="28"/>
          <w:szCs w:val="28"/>
        </w:rPr>
        <w:t xml:space="preserve"> 5:00</w:t>
      </w:r>
      <w:r w:rsidR="00EF6FFC">
        <w:rPr>
          <w:rFonts w:cstheme="minorHAnsi"/>
          <w:sz w:val="28"/>
          <w:szCs w:val="28"/>
        </w:rPr>
        <w:t>pm</w:t>
      </w:r>
      <w:r w:rsidR="009266F0" w:rsidRPr="001C526C">
        <w:rPr>
          <w:rFonts w:cstheme="minorHAnsi"/>
          <w:sz w:val="28"/>
          <w:szCs w:val="28"/>
        </w:rPr>
        <w:t xml:space="preserve"> - 7:00pm</w:t>
      </w:r>
    </w:p>
    <w:p w:rsidR="001C526C" w:rsidRDefault="001C526C" w:rsidP="004D63FF">
      <w:pPr>
        <w:pStyle w:val="Heading2"/>
        <w:rPr>
          <w:sz w:val="44"/>
        </w:rPr>
      </w:pPr>
    </w:p>
    <w:p w:rsidR="004D63FF" w:rsidRPr="00F82274" w:rsidRDefault="004D63FF" w:rsidP="004D63FF">
      <w:pPr>
        <w:pStyle w:val="Heading2"/>
        <w:rPr>
          <w:sz w:val="44"/>
        </w:rPr>
      </w:pPr>
      <w:r>
        <w:rPr>
          <w:sz w:val="44"/>
        </w:rPr>
        <w:t>POSSIBLE TOPICS</w:t>
      </w:r>
      <w:r w:rsidRPr="00F82274">
        <w:rPr>
          <w:sz w:val="44"/>
        </w:rPr>
        <w:t xml:space="preserve"> </w:t>
      </w:r>
    </w:p>
    <w:p w:rsidR="004D63FF" w:rsidRPr="001C526C" w:rsidRDefault="000D5FBD" w:rsidP="004D63FF">
      <w:pPr>
        <w:pStyle w:val="Heading2"/>
        <w:numPr>
          <w:ilvl w:val="0"/>
          <w:numId w:val="19"/>
        </w:numPr>
        <w:rPr>
          <w:rFonts w:asciiTheme="minorHAnsi" w:hAnsiTheme="minorHAnsi" w:cstheme="minorHAnsi"/>
          <w:b w:val="0"/>
          <w:color w:val="auto"/>
          <w:sz w:val="28"/>
          <w:szCs w:val="28"/>
        </w:rPr>
      </w:pPr>
      <w:r w:rsidRPr="001C526C">
        <w:rPr>
          <w:rFonts w:asciiTheme="minorHAnsi" w:hAnsiTheme="minorHAnsi" w:cstheme="minorHAnsi"/>
          <w:b w:val="0"/>
          <w:color w:val="auto"/>
          <w:sz w:val="28"/>
          <w:szCs w:val="28"/>
        </w:rPr>
        <w:t>ORGANIZING &amp; MOVING WORK FORWARD: AGENDAS, PROCESS, ROLES</w:t>
      </w:r>
    </w:p>
    <w:p w:rsidR="004D63FF" w:rsidRPr="001C526C" w:rsidRDefault="004D63FF" w:rsidP="004D63FF">
      <w:pPr>
        <w:pStyle w:val="Heading2"/>
        <w:numPr>
          <w:ilvl w:val="0"/>
          <w:numId w:val="19"/>
        </w:numPr>
        <w:rPr>
          <w:rFonts w:asciiTheme="minorHAnsi" w:hAnsiTheme="minorHAnsi" w:cstheme="minorHAnsi"/>
          <w:b w:val="0"/>
          <w:color w:val="auto"/>
          <w:sz w:val="28"/>
          <w:szCs w:val="28"/>
        </w:rPr>
      </w:pPr>
      <w:r w:rsidRPr="001C526C">
        <w:rPr>
          <w:rFonts w:asciiTheme="minorHAnsi" w:hAnsiTheme="minorHAnsi" w:cstheme="minorHAnsi"/>
          <w:b w:val="0"/>
          <w:color w:val="auto"/>
          <w:sz w:val="28"/>
          <w:szCs w:val="28"/>
        </w:rPr>
        <w:t xml:space="preserve">BEING A FUNDRAISING CHAMPION AND CREATING A CULTURE OF FUNDRAISING/PHILANTHROPY </w:t>
      </w:r>
    </w:p>
    <w:p w:rsidR="004D63FF" w:rsidRPr="001C526C" w:rsidRDefault="004D63FF" w:rsidP="004D63FF">
      <w:pPr>
        <w:pStyle w:val="Heading2"/>
        <w:numPr>
          <w:ilvl w:val="0"/>
          <w:numId w:val="19"/>
        </w:numPr>
        <w:rPr>
          <w:rFonts w:asciiTheme="minorHAnsi" w:hAnsiTheme="minorHAnsi" w:cstheme="minorHAnsi"/>
          <w:b w:val="0"/>
          <w:color w:val="auto"/>
          <w:sz w:val="28"/>
          <w:szCs w:val="28"/>
        </w:rPr>
      </w:pPr>
      <w:r w:rsidRPr="001C526C">
        <w:rPr>
          <w:rFonts w:asciiTheme="minorHAnsi" w:hAnsiTheme="minorHAnsi" w:cstheme="minorHAnsi"/>
          <w:b w:val="0"/>
          <w:color w:val="auto"/>
          <w:sz w:val="28"/>
          <w:szCs w:val="28"/>
        </w:rPr>
        <w:t xml:space="preserve">DEVELOPING A PARTNERSHIP WITH THE EXECUTIVE DIRECTOR </w:t>
      </w:r>
    </w:p>
    <w:p w:rsidR="001552C6" w:rsidRPr="001552C6" w:rsidRDefault="000D5FBD" w:rsidP="001552C6">
      <w:pPr>
        <w:pStyle w:val="Heading2"/>
        <w:numPr>
          <w:ilvl w:val="0"/>
          <w:numId w:val="19"/>
        </w:numPr>
        <w:rPr>
          <w:rFonts w:asciiTheme="minorHAnsi" w:hAnsiTheme="minorHAnsi" w:cstheme="minorHAnsi"/>
          <w:b w:val="0"/>
          <w:color w:val="auto"/>
          <w:sz w:val="28"/>
          <w:szCs w:val="28"/>
        </w:rPr>
      </w:pPr>
      <w:r w:rsidRPr="001C526C">
        <w:rPr>
          <w:rFonts w:asciiTheme="minorHAnsi" w:hAnsiTheme="minorHAnsi" w:cstheme="minorHAnsi"/>
          <w:b w:val="0"/>
          <w:color w:val="auto"/>
          <w:sz w:val="28"/>
          <w:szCs w:val="28"/>
        </w:rPr>
        <w:t>WORKING WITH DIFFERENCE: POWER &amp; PRIVILEGE</w:t>
      </w:r>
    </w:p>
    <w:p w:rsidR="004D63FF" w:rsidRPr="001C526C" w:rsidRDefault="004D63FF" w:rsidP="004D63FF">
      <w:pPr>
        <w:pStyle w:val="Heading2"/>
        <w:numPr>
          <w:ilvl w:val="0"/>
          <w:numId w:val="19"/>
        </w:numPr>
        <w:rPr>
          <w:rFonts w:asciiTheme="minorHAnsi" w:hAnsiTheme="minorHAnsi" w:cstheme="minorHAnsi"/>
          <w:b w:val="0"/>
          <w:color w:val="auto"/>
          <w:sz w:val="28"/>
          <w:szCs w:val="28"/>
        </w:rPr>
      </w:pPr>
      <w:r w:rsidRPr="001C526C">
        <w:rPr>
          <w:rFonts w:asciiTheme="minorHAnsi" w:hAnsiTheme="minorHAnsi" w:cstheme="minorHAnsi"/>
          <w:b w:val="0"/>
          <w:color w:val="auto"/>
          <w:sz w:val="28"/>
          <w:szCs w:val="28"/>
        </w:rPr>
        <w:t>SUCCESSION PLANNING FOR BOARD LEADERSHIP</w:t>
      </w:r>
    </w:p>
    <w:p w:rsidR="004D63FF" w:rsidRPr="001C526C" w:rsidRDefault="004D63FF" w:rsidP="004D63FF">
      <w:pPr>
        <w:pStyle w:val="Heading2"/>
        <w:numPr>
          <w:ilvl w:val="0"/>
          <w:numId w:val="19"/>
        </w:numPr>
        <w:rPr>
          <w:rFonts w:asciiTheme="minorHAnsi" w:hAnsiTheme="minorHAnsi" w:cstheme="minorHAnsi"/>
          <w:b w:val="0"/>
          <w:color w:val="auto"/>
          <w:sz w:val="28"/>
          <w:szCs w:val="28"/>
        </w:rPr>
      </w:pPr>
      <w:r w:rsidRPr="001C526C">
        <w:rPr>
          <w:rFonts w:asciiTheme="minorHAnsi" w:hAnsiTheme="minorHAnsi" w:cstheme="minorHAnsi"/>
          <w:b w:val="0"/>
          <w:color w:val="auto"/>
          <w:sz w:val="28"/>
          <w:szCs w:val="28"/>
        </w:rPr>
        <w:t>BOARD STRUCTURE: COMMITTEES/TASK FORCES</w:t>
      </w:r>
    </w:p>
    <w:p w:rsidR="004D63FF" w:rsidRDefault="004D63FF" w:rsidP="004D63FF">
      <w:pPr>
        <w:pStyle w:val="Heading2"/>
        <w:numPr>
          <w:ilvl w:val="0"/>
          <w:numId w:val="19"/>
        </w:numPr>
        <w:rPr>
          <w:rFonts w:asciiTheme="minorHAnsi" w:hAnsiTheme="minorHAnsi" w:cstheme="minorHAnsi"/>
          <w:b w:val="0"/>
          <w:color w:val="auto"/>
          <w:sz w:val="28"/>
          <w:szCs w:val="28"/>
        </w:rPr>
      </w:pPr>
      <w:r w:rsidRPr="001C526C">
        <w:rPr>
          <w:rFonts w:asciiTheme="minorHAnsi" w:hAnsiTheme="minorHAnsi" w:cstheme="minorHAnsi"/>
          <w:b w:val="0"/>
          <w:color w:val="auto"/>
          <w:sz w:val="28"/>
          <w:szCs w:val="28"/>
        </w:rPr>
        <w:t>FOSTERING HEALTHY BOARD CULTURE</w:t>
      </w:r>
    </w:p>
    <w:p w:rsidR="0087418F" w:rsidRPr="0087418F" w:rsidRDefault="0087418F" w:rsidP="0087418F"/>
    <w:p w:rsidR="004D63FF" w:rsidRPr="004D63FF" w:rsidRDefault="004D63FF" w:rsidP="004D63FF"/>
    <w:p w:rsidR="001C6700" w:rsidRDefault="001C6700">
      <w:pPr>
        <w:rPr>
          <w:rFonts w:asciiTheme="majorHAnsi" w:eastAsiaTheme="majorEastAsia" w:hAnsiTheme="majorHAnsi" w:cstheme="majorBidi"/>
          <w:b/>
          <w:bCs/>
          <w:color w:val="4F81BD" w:themeColor="accent1"/>
          <w:sz w:val="44"/>
          <w:szCs w:val="26"/>
        </w:rPr>
      </w:pPr>
      <w:r>
        <w:rPr>
          <w:sz w:val="44"/>
        </w:rPr>
        <w:br w:type="page"/>
      </w:r>
    </w:p>
    <w:p w:rsidR="00196EF0" w:rsidRPr="00196EF0" w:rsidRDefault="00196EF0" w:rsidP="00196EF0">
      <w:pPr>
        <w:pStyle w:val="Heading2"/>
        <w:rPr>
          <w:sz w:val="44"/>
        </w:rPr>
      </w:pPr>
      <w:r w:rsidRPr="00196EF0">
        <w:rPr>
          <w:sz w:val="44"/>
        </w:rPr>
        <w:lastRenderedPageBreak/>
        <w:t>EXERCISE</w:t>
      </w:r>
      <w:r>
        <w:rPr>
          <w:sz w:val="44"/>
        </w:rPr>
        <w:t xml:space="preserve"> Getting to Know Each Other </w:t>
      </w:r>
    </w:p>
    <w:p w:rsidR="00196EF0" w:rsidRPr="00196EF0" w:rsidRDefault="00196EF0" w:rsidP="00196EF0">
      <w:pPr>
        <w:spacing w:after="0" w:line="240" w:lineRule="auto"/>
        <w:rPr>
          <w:sz w:val="28"/>
        </w:rPr>
      </w:pPr>
      <w:r w:rsidRPr="00196EF0">
        <w:rPr>
          <w:b/>
          <w:sz w:val="28"/>
        </w:rPr>
        <w:t>Perspective Wheel:</w:t>
      </w:r>
      <w:r>
        <w:rPr>
          <w:b/>
          <w:sz w:val="28"/>
        </w:rPr>
        <w:t xml:space="preserve"> </w:t>
      </w:r>
      <w:r w:rsidRPr="00196EF0">
        <w:rPr>
          <w:sz w:val="28"/>
        </w:rPr>
        <w:t xml:space="preserve">What is your primary motivation to serve—your </w:t>
      </w:r>
      <w:r w:rsidRPr="00196EF0">
        <w:rPr>
          <w:i/>
          <w:sz w:val="28"/>
        </w:rPr>
        <w:t>board</w:t>
      </w:r>
      <w:r w:rsidRPr="00196EF0">
        <w:rPr>
          <w:sz w:val="28"/>
        </w:rPr>
        <w:t xml:space="preserve"> personal purpose?</w:t>
      </w:r>
    </w:p>
    <w:p w:rsidR="00196EF0" w:rsidRPr="00196EF0" w:rsidRDefault="00196EF0" w:rsidP="00196EF0">
      <w:pPr>
        <w:spacing w:after="0" w:line="240" w:lineRule="auto"/>
        <w:rPr>
          <w:sz w:val="28"/>
        </w:rPr>
      </w:pPr>
    </w:p>
    <w:p w:rsidR="00196EF0" w:rsidRDefault="00196EF0" w:rsidP="00196EF0">
      <w:pPr>
        <w:rPr>
          <w:rFonts w:asciiTheme="majorHAnsi" w:eastAsiaTheme="majorEastAsia" w:hAnsiTheme="majorHAnsi" w:cstheme="majorBidi"/>
          <w:b/>
          <w:bCs/>
          <w:color w:val="4F81BD" w:themeColor="accent1"/>
          <w:sz w:val="44"/>
          <w:szCs w:val="26"/>
        </w:rPr>
      </w:pPr>
      <w:r w:rsidRPr="00196EF0">
        <w:rPr>
          <w:noProof/>
          <w:sz w:val="32"/>
        </w:rPr>
        <mc:AlternateContent>
          <mc:Choice Requires="wpg">
            <w:drawing>
              <wp:inline distT="0" distB="0" distL="0" distR="0">
                <wp:extent cx="6610350" cy="6342380"/>
                <wp:effectExtent l="0" t="0" r="19050" b="2032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6342380"/>
                          <a:chOff x="631" y="3011"/>
                          <a:chExt cx="10590" cy="10474"/>
                        </a:xfrm>
                      </wpg:grpSpPr>
                      <wps:wsp>
                        <wps:cNvPr id="51" name="AutoShape 19"/>
                        <wps:cNvSpPr>
                          <a:spLocks noChangeArrowheads="1"/>
                        </wps:cNvSpPr>
                        <wps:spPr bwMode="auto">
                          <a:xfrm>
                            <a:off x="631" y="3011"/>
                            <a:ext cx="10590" cy="10474"/>
                          </a:xfrm>
                          <a:prstGeom prst="flowChartOr">
                            <a:avLst/>
                          </a:prstGeom>
                          <a:solidFill>
                            <a:schemeClr val="accent1">
                              <a:lumMod val="20000"/>
                              <a:lumOff val="80000"/>
                            </a:schemeClr>
                          </a:solidFill>
                          <a:ln w="9525">
                            <a:solidFill>
                              <a:srgbClr val="000000"/>
                            </a:solidFill>
                            <a:round/>
                            <a:headEnd/>
                            <a:tailEnd/>
                          </a:ln>
                        </wps:spPr>
                        <wps:bodyPr rot="0" vert="horz" wrap="square" lIns="91440" tIns="45720" rIns="91440" bIns="45720" anchor="t" anchorCtr="0" upright="1">
                          <a:noAutofit/>
                        </wps:bodyPr>
                      </wps:wsp>
                      <wps:wsp>
                        <wps:cNvPr id="52" name="AutoShape 20"/>
                        <wps:cNvCnPr>
                          <a:cxnSpLocks noChangeShapeType="1"/>
                        </wps:cNvCnPr>
                        <wps:spPr bwMode="auto">
                          <a:xfrm>
                            <a:off x="2486" y="4283"/>
                            <a:ext cx="6863" cy="792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21"/>
                        <wps:cNvCnPr>
                          <a:cxnSpLocks noChangeShapeType="1"/>
                        </wps:cNvCnPr>
                        <wps:spPr bwMode="auto">
                          <a:xfrm flipV="1">
                            <a:off x="2020" y="4638"/>
                            <a:ext cx="7744" cy="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22"/>
                        <wps:cNvSpPr txBox="1">
                          <a:spLocks noChangeArrowheads="1"/>
                        </wps:cNvSpPr>
                        <wps:spPr bwMode="auto">
                          <a:xfrm>
                            <a:off x="3564" y="3976"/>
                            <a:ext cx="2092" cy="1108"/>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EF0" w:rsidRPr="00334D4B" w:rsidRDefault="00196EF0" w:rsidP="00196EF0">
                              <w:pPr>
                                <w:jc w:val="center"/>
                                <w:rPr>
                                  <w:b/>
                                  <w:sz w:val="28"/>
                                </w:rPr>
                              </w:pPr>
                              <w:r>
                                <w:rPr>
                                  <w:b/>
                                  <w:sz w:val="28"/>
                                </w:rPr>
                                <w:t>Professional Development</w:t>
                              </w:r>
                            </w:p>
                          </w:txbxContent>
                        </wps:txbx>
                        <wps:bodyPr rot="0" vert="horz" wrap="square" lIns="91440" tIns="45720" rIns="91440" bIns="45720" anchor="t" anchorCtr="0" upright="1">
                          <a:noAutofit/>
                        </wps:bodyPr>
                      </wps:wsp>
                      <wps:wsp>
                        <wps:cNvPr id="55" name="Text Box 23"/>
                        <wps:cNvSpPr txBox="1">
                          <a:spLocks noChangeArrowheads="1"/>
                        </wps:cNvSpPr>
                        <wps:spPr bwMode="auto">
                          <a:xfrm>
                            <a:off x="6307" y="3834"/>
                            <a:ext cx="2092" cy="1449"/>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EF0" w:rsidRPr="00334D4B" w:rsidRDefault="00196EF0" w:rsidP="00196EF0">
                              <w:pPr>
                                <w:jc w:val="center"/>
                              </w:pPr>
                              <w:r w:rsidRPr="00334D4B">
                                <w:rPr>
                                  <w:b/>
                                  <w:sz w:val="28"/>
                                </w:rPr>
                                <w:t>Commitment to</w:t>
                              </w:r>
                              <w:r>
                                <w:rPr>
                                  <w:b/>
                                  <w:sz w:val="28"/>
                                </w:rPr>
                                <w:t xml:space="preserve"> Region or Locale</w:t>
                              </w:r>
                            </w:p>
                          </w:txbxContent>
                        </wps:txbx>
                        <wps:bodyPr rot="0" vert="horz" wrap="square" lIns="91440" tIns="45720" rIns="91440" bIns="45720" anchor="t" anchorCtr="0" upright="1">
                          <a:noAutofit/>
                        </wps:bodyPr>
                      </wps:wsp>
                      <wps:wsp>
                        <wps:cNvPr id="56" name="Text Box 24"/>
                        <wps:cNvSpPr txBox="1">
                          <a:spLocks noChangeArrowheads="1"/>
                        </wps:cNvSpPr>
                        <wps:spPr bwMode="auto">
                          <a:xfrm>
                            <a:off x="8118" y="6377"/>
                            <a:ext cx="2092" cy="1449"/>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EF0" w:rsidRPr="00334D4B" w:rsidRDefault="00196EF0" w:rsidP="00196EF0">
                              <w:pPr>
                                <w:jc w:val="center"/>
                              </w:pPr>
                              <w:r>
                                <w:rPr>
                                  <w:b/>
                                  <w:sz w:val="28"/>
                                </w:rPr>
                                <w:t>Passion for S</w:t>
                              </w:r>
                              <w:r w:rsidRPr="00334D4B">
                                <w:rPr>
                                  <w:b/>
                                  <w:sz w:val="28"/>
                                </w:rPr>
                                <w:t xml:space="preserve">pecific </w:t>
                              </w:r>
                              <w:r>
                                <w:rPr>
                                  <w:b/>
                                  <w:sz w:val="28"/>
                                </w:rPr>
                                <w:t>Field A</w:t>
                              </w:r>
                              <w:r w:rsidRPr="00334D4B">
                                <w:rPr>
                                  <w:b/>
                                  <w:sz w:val="28"/>
                                </w:rPr>
                                <w:t>rea</w:t>
                              </w:r>
                            </w:p>
                          </w:txbxContent>
                        </wps:txbx>
                        <wps:bodyPr rot="0" vert="horz" wrap="square" lIns="91440" tIns="45720" rIns="91440" bIns="45720" anchor="t" anchorCtr="0" upright="1">
                          <a:noAutofit/>
                        </wps:bodyPr>
                      </wps:wsp>
                      <wps:wsp>
                        <wps:cNvPr id="57" name="Text Box 25"/>
                        <wps:cNvSpPr txBox="1">
                          <a:spLocks noChangeArrowheads="1"/>
                        </wps:cNvSpPr>
                        <wps:spPr bwMode="auto">
                          <a:xfrm>
                            <a:off x="8080" y="8582"/>
                            <a:ext cx="2092" cy="2133"/>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EF0" w:rsidRPr="00334D4B" w:rsidRDefault="00196EF0" w:rsidP="00196EF0">
                              <w:pPr>
                                <w:jc w:val="center"/>
                              </w:pPr>
                              <w:r>
                                <w:rPr>
                                  <w:b/>
                                  <w:sz w:val="28"/>
                                </w:rPr>
                                <w:t>Relationship Building, N</w:t>
                              </w:r>
                              <w:r w:rsidR="001C526C">
                                <w:rPr>
                                  <w:b/>
                                  <w:sz w:val="28"/>
                                </w:rPr>
                                <w:t>etworking</w:t>
                              </w:r>
                            </w:p>
                          </w:txbxContent>
                        </wps:txbx>
                        <wps:bodyPr rot="0" vert="horz" wrap="square" lIns="91440" tIns="45720" rIns="91440" bIns="45720" anchor="t" anchorCtr="0" upright="1">
                          <a:noAutofit/>
                        </wps:bodyPr>
                      </wps:wsp>
                      <wps:wsp>
                        <wps:cNvPr id="58" name="Text Box 26"/>
                        <wps:cNvSpPr txBox="1">
                          <a:spLocks noChangeArrowheads="1"/>
                        </wps:cNvSpPr>
                        <wps:spPr bwMode="auto">
                          <a:xfrm>
                            <a:off x="6026" y="10829"/>
                            <a:ext cx="2092" cy="1108"/>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EF0" w:rsidRPr="00334D4B" w:rsidRDefault="00196EF0" w:rsidP="00196EF0">
                              <w:pPr>
                                <w:jc w:val="center"/>
                              </w:pPr>
                              <w:r>
                                <w:rPr>
                                  <w:b/>
                                  <w:sz w:val="28"/>
                                </w:rPr>
                                <w:t>Social Justice/ S</w:t>
                              </w:r>
                              <w:r w:rsidRPr="00334D4B">
                                <w:rPr>
                                  <w:b/>
                                  <w:sz w:val="28"/>
                                </w:rPr>
                                <w:t xml:space="preserve">ocial </w:t>
                              </w:r>
                              <w:r>
                                <w:rPr>
                                  <w:b/>
                                  <w:sz w:val="28"/>
                                </w:rPr>
                                <w:t>C</w:t>
                              </w:r>
                              <w:r w:rsidRPr="00334D4B">
                                <w:rPr>
                                  <w:b/>
                                  <w:sz w:val="28"/>
                                </w:rPr>
                                <w:t xml:space="preserve">hange </w:t>
                              </w:r>
                            </w:p>
                          </w:txbxContent>
                        </wps:txbx>
                        <wps:bodyPr rot="0" vert="horz" wrap="square" lIns="91440" tIns="45720" rIns="91440" bIns="45720" anchor="t" anchorCtr="0" upright="1">
                          <a:noAutofit/>
                        </wps:bodyPr>
                      </wps:wsp>
                      <wps:wsp>
                        <wps:cNvPr id="59" name="Text Box 27"/>
                        <wps:cNvSpPr txBox="1">
                          <a:spLocks noChangeArrowheads="1"/>
                        </wps:cNvSpPr>
                        <wps:spPr bwMode="auto">
                          <a:xfrm>
                            <a:off x="3528" y="10543"/>
                            <a:ext cx="2092" cy="1953"/>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EF0" w:rsidRPr="00334D4B" w:rsidRDefault="00196EF0" w:rsidP="00196EF0">
                              <w:pPr>
                                <w:jc w:val="center"/>
                                <w:rPr>
                                  <w:b/>
                                  <w:sz w:val="28"/>
                                </w:rPr>
                              </w:pPr>
                              <w:r w:rsidRPr="00334D4B">
                                <w:rPr>
                                  <w:b/>
                                  <w:sz w:val="28"/>
                                </w:rPr>
                                <w:t xml:space="preserve">Commitment to a </w:t>
                              </w:r>
                              <w:r>
                                <w:rPr>
                                  <w:b/>
                                  <w:sz w:val="28"/>
                                </w:rPr>
                                <w:t xml:space="preserve">Particular </w:t>
                              </w:r>
                              <w:r w:rsidR="001C526C">
                                <w:rPr>
                                  <w:b/>
                                  <w:sz w:val="28"/>
                                </w:rPr>
                                <w:t xml:space="preserve">Community or </w:t>
                              </w:r>
                              <w:r>
                                <w:rPr>
                                  <w:b/>
                                  <w:sz w:val="28"/>
                                </w:rPr>
                                <w:t>P</w:t>
                              </w:r>
                              <w:r w:rsidRPr="00334D4B">
                                <w:rPr>
                                  <w:b/>
                                  <w:sz w:val="28"/>
                                </w:rPr>
                                <w:t xml:space="preserve">opulation </w:t>
                              </w:r>
                            </w:p>
                          </w:txbxContent>
                        </wps:txbx>
                        <wps:bodyPr rot="0" vert="horz" wrap="square" lIns="91440" tIns="45720" rIns="91440" bIns="45720" anchor="t" anchorCtr="0" upright="1">
                          <a:noAutofit/>
                        </wps:bodyPr>
                      </wps:wsp>
                      <wps:wsp>
                        <wps:cNvPr id="60" name="Text Box 28"/>
                        <wps:cNvSpPr txBox="1">
                          <a:spLocks noChangeArrowheads="1"/>
                        </wps:cNvSpPr>
                        <wps:spPr bwMode="auto">
                          <a:xfrm>
                            <a:off x="1238" y="8582"/>
                            <a:ext cx="2092" cy="1108"/>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EF0" w:rsidRPr="00334D4B" w:rsidRDefault="00196EF0" w:rsidP="00196EF0">
                              <w:pPr>
                                <w:jc w:val="center"/>
                                <w:rPr>
                                  <w:b/>
                                  <w:sz w:val="28"/>
                                </w:rPr>
                              </w:pPr>
                              <w:r>
                                <w:rPr>
                                  <w:b/>
                                  <w:sz w:val="28"/>
                                </w:rPr>
                                <w:t>Interest in G</w:t>
                              </w:r>
                              <w:r w:rsidRPr="00334D4B">
                                <w:rPr>
                                  <w:b/>
                                  <w:sz w:val="28"/>
                                </w:rPr>
                                <w:t>overnance</w:t>
                              </w:r>
                            </w:p>
                          </w:txbxContent>
                        </wps:txbx>
                        <wps:bodyPr rot="0" vert="horz" wrap="square" lIns="91440" tIns="45720" rIns="91440" bIns="45720" anchor="t" anchorCtr="0" upright="1">
                          <a:noAutofit/>
                        </wps:bodyPr>
                      </wps:wsp>
                      <wps:wsp>
                        <wps:cNvPr id="61" name="Text Box 29"/>
                        <wps:cNvSpPr txBox="1">
                          <a:spLocks noChangeArrowheads="1"/>
                        </wps:cNvSpPr>
                        <wps:spPr bwMode="auto">
                          <a:xfrm>
                            <a:off x="1411" y="6377"/>
                            <a:ext cx="2092" cy="910"/>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EF0" w:rsidRPr="00334D4B" w:rsidRDefault="00196EF0" w:rsidP="00196EF0">
                              <w:pPr>
                                <w:jc w:val="center"/>
                                <w:rPr>
                                  <w:b/>
                                  <w:sz w:val="28"/>
                                </w:rPr>
                              </w:pPr>
                              <w:r>
                                <w:rPr>
                                  <w:b/>
                                  <w:sz w:val="28"/>
                                </w:rPr>
                                <w:t>Something Else</w:t>
                              </w:r>
                            </w:p>
                          </w:txbxContent>
                        </wps:txbx>
                        <wps:bodyPr rot="0" vert="horz" wrap="square" lIns="91440" tIns="45720" rIns="91440" bIns="45720" anchor="t" anchorCtr="0" upright="1">
                          <a:noAutofit/>
                        </wps:bodyPr>
                      </wps:wsp>
                    </wpg:wgp>
                  </a:graphicData>
                </a:graphic>
              </wp:inline>
            </w:drawing>
          </mc:Choice>
          <mc:Fallback>
            <w:pict>
              <v:group id="Group 50" o:spid="_x0000_s1027" style="width:520.5pt;height:499.4pt;mso-position-horizontal-relative:char;mso-position-vertical-relative:line" coordorigin="631,3011" coordsize="10590,10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">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19" o:spid="_x0000_s1028" type="#_x0000_t124" style="position:absolute;left:631;top:3011;width:10590;height:10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4MsMA&#10;AADbAAAADwAAAGRycy9kb3ducmV2LnhtbESPQWvCQBSE7wX/w/KE3uomgjZEVykFQW8aF7w+ss8k&#10;NPs2za4x9de7hUKPw8x8w6y3o23FQL1vHCtIZwkI4tKZhisF+rx7y0D4gGywdUwKfsjDdjN5WWNu&#10;3J1PNBShEhHCPkcFdQhdLqUva7LoZ64jjt7V9RZDlH0lTY/3CLetnCfJUlpsOC7U2NFnTeVXcbMK&#10;su9HNejCHXR6uTZn/dDvR5ko9TodP1YgAo3hP/zX3hsFixR+v8QfI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R4MsMAAADbAAAADwAAAAAAAAAAAAAAAACYAgAAZHJzL2Rv&#10;d25yZXYueG1sUEsFBgAAAAAEAAQA9QAAAIgDAAAAAA==&#10;" fillcolor="#dbe5f1 [660]"/>
                <v:shapetype id="_x0000_t32" coordsize="21600,21600" o:spt="32" o:oned="t" path="m,l21600,21600e" filled="f">
                  <v:path arrowok="t" fillok="f" o:connecttype="none"/>
                  <o:lock v:ext="edit" shapetype="t"/>
                </v:shapetype>
                <v:shape id="AutoShape 20" o:spid="_x0000_s1029" type="#_x0000_t32" style="position:absolute;left:2486;top:4283;width:6863;height:79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21" o:spid="_x0000_s1030" type="#_x0000_t32" style="position:absolute;left:2020;top:4638;width:7744;height:72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d4cQAAADbAAAADwAAAGRycy9kb3ducmV2LnhtbESPQWsCMRSE74X+h/AEL0Wza1F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R3hxAAAANsAAAAPAAAAAAAAAAAA&#10;AAAAAKECAABkcnMvZG93bnJldi54bWxQSwUGAAAAAAQABAD5AAAAkgMAAAAA&#10;"/>
                <v:shape id="Text Box 22" o:spid="_x0000_s1031" type="#_x0000_t202" style="position:absolute;left:3564;top:3976;width:2092;height:1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c3fcMA&#10;AADbAAAADwAAAGRycy9kb3ducmV2LnhtbESPUWsCMRCE3wX/Q1ihb5qzVKunUUrBUqE+VP0By2W9&#10;C14218uq13/fCAUfh5n5hlmuO1+rK7XRBTYwHmWgiItgHZcGjofNcAYqCrLFOjAZ+KUI61W/t8Tc&#10;hht/03UvpUoQjjkaqESaXOtYVOQxjkJDnLxTaD1Kkm2pbYu3BPe1fs6yqfboOC1U2NB7RcV5f/EG&#10;dtNtmLvdxH+42euPFBLtufsy5mnQvS1ACXXyCP+3P62ByQvcv6Qf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c3fcMAAADbAAAADwAAAAAAAAAAAAAAAACYAgAAZHJzL2Rv&#10;d25yZXYueG1sUEsFBgAAAAAEAAQA9QAAAIgDAAAAAA==&#10;" fillcolor="#dbe5f1 [660]" stroked="f">
                  <v:textbox>
                    <w:txbxContent>
                      <w:p w:rsidR="00196EF0" w:rsidRPr="00334D4B" w:rsidRDefault="00196EF0" w:rsidP="00196EF0">
                        <w:pPr>
                          <w:jc w:val="center"/>
                          <w:rPr>
                            <w:b/>
                            <w:sz w:val="28"/>
                          </w:rPr>
                        </w:pPr>
                        <w:r>
                          <w:rPr>
                            <w:b/>
                            <w:sz w:val="28"/>
                          </w:rPr>
                          <w:t>Professional Development</w:t>
                        </w:r>
                      </w:p>
                    </w:txbxContent>
                  </v:textbox>
                </v:shape>
                <v:shape id="Text Box 23" o:spid="_x0000_s1032" type="#_x0000_t202" style="position:absolute;left:6307;top:3834;width:2092;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S5sMA&#10;AADbAAAADwAAAGRycy9kb3ducmV2LnhtbESPUWvCQBCE3wv+h2OFvtWLhViNniJCpYX6UOsPWHJr&#10;cpjbi7lV47/3CoU+DjPzDbNY9b5RV+qiC2xgPMpAEZfBOq4MHH7eX6agoiBbbAKTgTtFWC0HTwss&#10;bLjxN133UqkE4ViggVqkLbSOZU0e4yi0xMk7hs6jJNlV2nZ4S3Df6Ncsm2iPjtNCjS1taipP+4s3&#10;sJt8hpnb5X7rpm9nKSXaU/9lzPOwX89BCfXyH/5rf1gDeQ6/X9IP0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uS5sMAAADbAAAADwAAAAAAAAAAAAAAAACYAgAAZHJzL2Rv&#10;d25yZXYueG1sUEsFBgAAAAAEAAQA9QAAAIgDAAAAAA==&#10;" fillcolor="#dbe5f1 [660]" stroked="f">
                  <v:textbox>
                    <w:txbxContent>
                      <w:p w:rsidR="00196EF0" w:rsidRPr="00334D4B" w:rsidRDefault="00196EF0" w:rsidP="00196EF0">
                        <w:pPr>
                          <w:jc w:val="center"/>
                        </w:pPr>
                        <w:r w:rsidRPr="00334D4B">
                          <w:rPr>
                            <w:b/>
                            <w:sz w:val="28"/>
                          </w:rPr>
                          <w:t>Commitment to</w:t>
                        </w:r>
                        <w:r>
                          <w:rPr>
                            <w:b/>
                            <w:sz w:val="28"/>
                          </w:rPr>
                          <w:t xml:space="preserve"> Region or Locale</w:t>
                        </w:r>
                      </w:p>
                    </w:txbxContent>
                  </v:textbox>
                </v:shape>
                <v:shape id="Text Box 24" o:spid="_x0000_s1033" type="#_x0000_t202" style="position:absolute;left:8118;top:6377;width:2092;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MkcMA&#10;AADbAAAADwAAAGRycy9kb3ducmV2LnhtbESPUWvCQBCE3wv+h2MF3+pFwVSjp0hBsVAfav0BS25N&#10;DnN7aW7V9N/3CoU+DjPzDbPa9L5Rd+qiC2xgMs5AEZfBOq4MnD93z3NQUZAtNoHJwDdF2KwHTyss&#10;bHjwB91PUqkE4ViggVqkLbSOZU0e4zi0xMm7hM6jJNlV2nb4SHDf6GmW5dqj47RQY0uvNZXX080b&#10;OOZvYeGOM79385cvKSXaa/9uzGjYb5eghHr5D/+1D9bALIffL+kH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kMkcMAAADbAAAADwAAAAAAAAAAAAAAAACYAgAAZHJzL2Rv&#10;d25yZXYueG1sUEsFBgAAAAAEAAQA9QAAAIgDAAAAAA==&#10;" fillcolor="#dbe5f1 [660]" stroked="f">
                  <v:textbox>
                    <w:txbxContent>
                      <w:p w:rsidR="00196EF0" w:rsidRPr="00334D4B" w:rsidRDefault="00196EF0" w:rsidP="00196EF0">
                        <w:pPr>
                          <w:jc w:val="center"/>
                        </w:pPr>
                        <w:r>
                          <w:rPr>
                            <w:b/>
                            <w:sz w:val="28"/>
                          </w:rPr>
                          <w:t>Passion for S</w:t>
                        </w:r>
                        <w:r w:rsidRPr="00334D4B">
                          <w:rPr>
                            <w:b/>
                            <w:sz w:val="28"/>
                          </w:rPr>
                          <w:t xml:space="preserve">pecific </w:t>
                        </w:r>
                        <w:r>
                          <w:rPr>
                            <w:b/>
                            <w:sz w:val="28"/>
                          </w:rPr>
                          <w:t>Field A</w:t>
                        </w:r>
                        <w:r w:rsidRPr="00334D4B">
                          <w:rPr>
                            <w:b/>
                            <w:sz w:val="28"/>
                          </w:rPr>
                          <w:t>rea</w:t>
                        </w:r>
                      </w:p>
                    </w:txbxContent>
                  </v:textbox>
                </v:shape>
                <v:shape id="Text Box 25" o:spid="_x0000_s1034" type="#_x0000_t202" style="position:absolute;left:8080;top:8582;width:2092;height:2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WpCsMA&#10;AADbAAAADwAAAGRycy9kb3ducmV2LnhtbESPzWoCQRCE74LvMLSQm84q+Lc6ShASIsSDJg/Q7LS7&#10;gzs9m52Obt7eCQgei6r6ilpvO1+rK7XRBTYwHmWgiItgHZcGvr/ehgtQUZAt1oHJwB9F2G76vTXm&#10;Ntz4SNeTlCpBOOZooBJpcq1jUZHHOAoNcfLOofUoSbalti3eEtzXepJlM+3RcVqosKFdRcXl9OsN&#10;HGb7sHSHqX93i/mPFBLtpfs05mXQva5ACXXyDD/aH9bAdA7/X9IP0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WpCsMAAADbAAAADwAAAAAAAAAAAAAAAACYAgAAZHJzL2Rv&#10;d25yZXYueG1sUEsFBgAAAAAEAAQA9QAAAIgDAAAAAA==&#10;" fillcolor="#dbe5f1 [660]" stroked="f">
                  <v:textbox>
                    <w:txbxContent>
                      <w:p w:rsidR="00196EF0" w:rsidRPr="00334D4B" w:rsidRDefault="00196EF0" w:rsidP="00196EF0">
                        <w:pPr>
                          <w:jc w:val="center"/>
                        </w:pPr>
                        <w:r>
                          <w:rPr>
                            <w:b/>
                            <w:sz w:val="28"/>
                          </w:rPr>
                          <w:t>Relationship Building, N</w:t>
                        </w:r>
                        <w:r w:rsidR="001C526C">
                          <w:rPr>
                            <w:b/>
                            <w:sz w:val="28"/>
                          </w:rPr>
                          <w:t>etworking</w:t>
                        </w:r>
                      </w:p>
                    </w:txbxContent>
                  </v:textbox>
                </v:shape>
                <v:shape id="Text Box 26" o:spid="_x0000_s1035" type="#_x0000_t202" style="position:absolute;left:6026;top:10829;width:2092;height:1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o9eMAA&#10;AADbAAAADwAAAGRycy9kb3ducmV2LnhtbERPzWrCQBC+C32HZQq96UZBjdFVitCiUA/aPsCQHZPF&#10;7GyanWp8e/dQ8Pjx/a82vW/UlbroAhsYjzJQxGWwjisDP98fwxxUFGSLTWAycKcIm/XLYIWFDTc+&#10;0vUklUohHAs0UIu0hdaxrMljHIWWOHHn0HmUBLtK2w5vKdw3epJlM+3RcWqosaVtTeXl9OcNHGb7&#10;sHCHqf90+fxXSon20n8Z8/bavy9BCfXyFP+7d9bANI1NX9IP0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o9eMAAAADbAAAADwAAAAAAAAAAAAAAAACYAgAAZHJzL2Rvd25y&#10;ZXYueG1sUEsFBgAAAAAEAAQA9QAAAIUDAAAAAA==&#10;" fillcolor="#dbe5f1 [660]" stroked="f">
                  <v:textbox>
                    <w:txbxContent>
                      <w:p w:rsidR="00196EF0" w:rsidRPr="00334D4B" w:rsidRDefault="00196EF0" w:rsidP="00196EF0">
                        <w:pPr>
                          <w:jc w:val="center"/>
                        </w:pPr>
                        <w:r>
                          <w:rPr>
                            <w:b/>
                            <w:sz w:val="28"/>
                          </w:rPr>
                          <w:t>Social Justice/ S</w:t>
                        </w:r>
                        <w:r w:rsidRPr="00334D4B">
                          <w:rPr>
                            <w:b/>
                            <w:sz w:val="28"/>
                          </w:rPr>
                          <w:t xml:space="preserve">ocial </w:t>
                        </w:r>
                        <w:r>
                          <w:rPr>
                            <w:b/>
                            <w:sz w:val="28"/>
                          </w:rPr>
                          <w:t>C</w:t>
                        </w:r>
                        <w:r w:rsidRPr="00334D4B">
                          <w:rPr>
                            <w:b/>
                            <w:sz w:val="28"/>
                          </w:rPr>
                          <w:t xml:space="preserve">hange </w:t>
                        </w:r>
                      </w:p>
                    </w:txbxContent>
                  </v:textbox>
                </v:shape>
                <v:shape id="Text Box 27" o:spid="_x0000_s1036" type="#_x0000_t202" style="position:absolute;left:3528;top:10543;width:2092;height:1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Y48MA&#10;AADbAAAADwAAAGRycy9kb3ducmV2LnhtbESPzWoCQRCE7wHfYWjBW5xV0OjqKBJQDMSDPw/Q7LS7&#10;gzs9m51WN2+fCQRyLKrqK2q57nytHtRGF9jAaJiBIi6CdVwauJy3rzNQUZAt1oHJwDdFWK96L0vM&#10;bXjykR4nKVWCcMzRQCXS5FrHoiKPcRga4uRdQ+tRkmxLbVt8Jriv9TjLptqj47RQYUPvFRW3090b&#10;OEw/wtwdJn7nZm9fUki0t+7TmEG/2yxACXXyH/5r762ByR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Y48MAAADbAAAADwAAAAAAAAAAAAAAAACYAgAAZHJzL2Rv&#10;d25yZXYueG1sUEsFBgAAAAAEAAQA9QAAAIgDAAAAAA==&#10;" fillcolor="#dbe5f1 [660]" stroked="f">
                  <v:textbox>
                    <w:txbxContent>
                      <w:p w:rsidR="00196EF0" w:rsidRPr="00334D4B" w:rsidRDefault="00196EF0" w:rsidP="00196EF0">
                        <w:pPr>
                          <w:jc w:val="center"/>
                          <w:rPr>
                            <w:b/>
                            <w:sz w:val="28"/>
                          </w:rPr>
                        </w:pPr>
                        <w:r w:rsidRPr="00334D4B">
                          <w:rPr>
                            <w:b/>
                            <w:sz w:val="28"/>
                          </w:rPr>
                          <w:t xml:space="preserve">Commitment to a </w:t>
                        </w:r>
                        <w:r>
                          <w:rPr>
                            <w:b/>
                            <w:sz w:val="28"/>
                          </w:rPr>
                          <w:t xml:space="preserve">Particular </w:t>
                        </w:r>
                        <w:r w:rsidR="001C526C">
                          <w:rPr>
                            <w:b/>
                            <w:sz w:val="28"/>
                          </w:rPr>
                          <w:t xml:space="preserve">Community or </w:t>
                        </w:r>
                        <w:r>
                          <w:rPr>
                            <w:b/>
                            <w:sz w:val="28"/>
                          </w:rPr>
                          <w:t>P</w:t>
                        </w:r>
                        <w:r w:rsidRPr="00334D4B">
                          <w:rPr>
                            <w:b/>
                            <w:sz w:val="28"/>
                          </w:rPr>
                          <w:t xml:space="preserve">opulation </w:t>
                        </w:r>
                      </w:p>
                    </w:txbxContent>
                  </v:textbox>
                </v:shape>
                <v:shape id="Text Box 28" o:spid="_x0000_s1037" type="#_x0000_t202" style="position:absolute;left:1238;top:8582;width:2092;height:1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D7w8AA&#10;AADbAAAADwAAAGRycy9kb3ducmV2LnhtbERPzWrCQBC+C32HZQq9mU0LjRqzShFaWtBDrQ8wZMdk&#10;MTsbs1NN3757EDx+fP/VevSdutAQXWADz1kOirgO1nFj4PDzPp2DioJssQtMBv4ownr1MKmwtOHK&#10;33TZS6NSCMcSDbQifal1rFvyGLPQEyfuGAaPkuDQaDvgNYX7Tr/keaE9Ok4NLfa0aak+7X+9gV3x&#10;FRZu9+o/3Hx2llqiPY1bY54ex7clKKFR7uKb+9MaKNL69CX9AL3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D7w8AAAADbAAAADwAAAAAAAAAAAAAAAACYAgAAZHJzL2Rvd25y&#10;ZXYueG1sUEsFBgAAAAAEAAQA9QAAAIUDAAAAAA==&#10;" fillcolor="#dbe5f1 [660]" stroked="f">
                  <v:textbox>
                    <w:txbxContent>
                      <w:p w:rsidR="00196EF0" w:rsidRPr="00334D4B" w:rsidRDefault="00196EF0" w:rsidP="00196EF0">
                        <w:pPr>
                          <w:jc w:val="center"/>
                          <w:rPr>
                            <w:b/>
                            <w:sz w:val="28"/>
                          </w:rPr>
                        </w:pPr>
                        <w:r>
                          <w:rPr>
                            <w:b/>
                            <w:sz w:val="28"/>
                          </w:rPr>
                          <w:t>Interest in G</w:t>
                        </w:r>
                        <w:r w:rsidRPr="00334D4B">
                          <w:rPr>
                            <w:b/>
                            <w:sz w:val="28"/>
                          </w:rPr>
                          <w:t>overnance</w:t>
                        </w:r>
                      </w:p>
                    </w:txbxContent>
                  </v:textbox>
                </v:shape>
                <v:shape id="Text Box 29" o:spid="_x0000_s1038" type="#_x0000_t202" style="position:absolute;left:1411;top:6377;width:2092;height: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eWMMA&#10;AADbAAAADwAAAGRycy9kb3ducmV2LnhtbESPUWvCQBCE3wv+h2OFvtWLQlONniKCpYX6UOsPWHJr&#10;cpjbi7lV47/3CoU+DjPzDbNY9b5RV+qiC2xgPMpAEZfBOq4MHH62L1NQUZAtNoHJwJ0irJaDpwUW&#10;Ntz4m657qVSCcCzQQC3SFlrHsiaPcRRa4uQdQ+dRkuwqbTu8Jbhv9CTLcu3RcVqosaVNTeVpf/EG&#10;dvlnmLndq39307ezlBLtqf8y5nnYr+eghHr5D/+1P6yBfAy/X9IP0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eWMMAAADbAAAADwAAAAAAAAAAAAAAAACYAgAAZHJzL2Rv&#10;d25yZXYueG1sUEsFBgAAAAAEAAQA9QAAAIgDAAAAAA==&#10;" fillcolor="#dbe5f1 [660]" stroked="f">
                  <v:textbox>
                    <w:txbxContent>
                      <w:p w:rsidR="00196EF0" w:rsidRPr="00334D4B" w:rsidRDefault="00196EF0" w:rsidP="00196EF0">
                        <w:pPr>
                          <w:jc w:val="center"/>
                          <w:rPr>
                            <w:b/>
                            <w:sz w:val="28"/>
                          </w:rPr>
                        </w:pPr>
                        <w:r>
                          <w:rPr>
                            <w:b/>
                            <w:sz w:val="28"/>
                          </w:rPr>
                          <w:t>Something Else</w:t>
                        </w:r>
                      </w:p>
                    </w:txbxContent>
                  </v:textbox>
                </v:shape>
                <w10:anchorlock/>
              </v:group>
            </w:pict>
          </mc:Fallback>
        </mc:AlternateContent>
      </w:r>
      <w:r>
        <w:rPr>
          <w:sz w:val="44"/>
        </w:rPr>
        <w:br w:type="page"/>
      </w:r>
    </w:p>
    <w:p w:rsidR="00196EF0" w:rsidRDefault="00196EF0" w:rsidP="00196EF0">
      <w:pPr>
        <w:pStyle w:val="Heading2"/>
        <w:rPr>
          <w:sz w:val="44"/>
        </w:rPr>
      </w:pPr>
      <w:r>
        <w:rPr>
          <w:sz w:val="44"/>
        </w:rPr>
        <w:lastRenderedPageBreak/>
        <w:t>Program Context</w:t>
      </w:r>
    </w:p>
    <w:p w:rsidR="00196EF0" w:rsidRPr="00C412D4" w:rsidRDefault="00196EF0" w:rsidP="00196EF0"/>
    <w:p w:rsidR="00196EF0" w:rsidRPr="00375322" w:rsidRDefault="00196EF0" w:rsidP="00196EF0">
      <w:pPr>
        <w:rPr>
          <w:rFonts w:asciiTheme="majorHAnsi" w:eastAsiaTheme="majorEastAsia" w:hAnsiTheme="majorHAnsi" w:cstheme="majorBidi"/>
          <w:b/>
          <w:bCs/>
          <w:color w:val="4F81BD" w:themeColor="accent1"/>
          <w:sz w:val="26"/>
          <w:szCs w:val="26"/>
        </w:rPr>
      </w:pPr>
      <w:r w:rsidRPr="00375322">
        <w:rPr>
          <w:rFonts w:asciiTheme="majorHAnsi" w:eastAsiaTheme="majorEastAsia" w:hAnsiTheme="majorHAnsi" w:cstheme="majorBidi"/>
          <w:b/>
          <w:bCs/>
          <w:color w:val="4F81BD" w:themeColor="accent1"/>
          <w:sz w:val="26"/>
          <w:szCs w:val="26"/>
        </w:rPr>
        <w:t>THE IMPACT OF BOARD CHAIRS</w:t>
      </w:r>
    </w:p>
    <w:p w:rsidR="00196EF0" w:rsidRPr="001C6700" w:rsidRDefault="00CB55E2" w:rsidP="00196EF0">
      <w:pPr>
        <w:rPr>
          <w:i/>
          <w:sz w:val="24"/>
          <w:szCs w:val="24"/>
        </w:rPr>
      </w:pPr>
      <w:r>
        <w:rPr>
          <w:i/>
          <w:sz w:val="24"/>
          <w:szCs w:val="24"/>
        </w:rPr>
        <w:t>Blog b</w:t>
      </w:r>
      <w:r w:rsidR="00196EF0" w:rsidRPr="001C6700">
        <w:rPr>
          <w:i/>
          <w:sz w:val="24"/>
          <w:szCs w:val="24"/>
        </w:rPr>
        <w:t>y Marla Cornelius, Senior Project Director, CompassPoint</w:t>
      </w:r>
    </w:p>
    <w:p w:rsidR="00196EF0" w:rsidRPr="00611C98" w:rsidRDefault="00196EF0" w:rsidP="00196EF0">
      <w:pPr>
        <w:rPr>
          <w:b/>
          <w:sz w:val="24"/>
          <w:szCs w:val="24"/>
        </w:rPr>
      </w:pPr>
      <w:r>
        <w:rPr>
          <w:i/>
          <w:sz w:val="24"/>
          <w:szCs w:val="24"/>
        </w:rPr>
        <w:t xml:space="preserve">In this blog, Marla Cornelius, CompassPoint Governance consultant, emphasizes that the board chair’s most important role is not just knowing what to “do” to manage the organization’s board, but more importantly how to “be” a facilitator and lever of organizational change. </w:t>
      </w:r>
    </w:p>
    <w:p w:rsidR="00196EF0" w:rsidRDefault="00196EF0" w:rsidP="00196EF0">
      <w:pPr>
        <w:rPr>
          <w:sz w:val="24"/>
          <w:szCs w:val="24"/>
        </w:rPr>
      </w:pPr>
      <w:r w:rsidRPr="00A63D4E">
        <w:rPr>
          <w:b/>
          <w:sz w:val="24"/>
          <w:szCs w:val="24"/>
        </w:rPr>
        <w:t xml:space="preserve">The way board chairs play their roles has considerable impact on </w:t>
      </w:r>
      <w:r>
        <w:rPr>
          <w:b/>
          <w:sz w:val="24"/>
          <w:szCs w:val="24"/>
        </w:rPr>
        <w:t>e</w:t>
      </w:r>
      <w:r w:rsidRPr="00A63D4E">
        <w:rPr>
          <w:b/>
          <w:sz w:val="24"/>
          <w:szCs w:val="24"/>
        </w:rPr>
        <w:t xml:space="preserve">xecutive </w:t>
      </w:r>
      <w:r>
        <w:rPr>
          <w:b/>
          <w:sz w:val="24"/>
          <w:szCs w:val="24"/>
        </w:rPr>
        <w:t>d</w:t>
      </w:r>
      <w:r w:rsidRPr="00A63D4E">
        <w:rPr>
          <w:b/>
          <w:sz w:val="24"/>
          <w:szCs w:val="24"/>
        </w:rPr>
        <w:t>irector</w:t>
      </w:r>
      <w:r>
        <w:rPr>
          <w:b/>
          <w:sz w:val="24"/>
          <w:szCs w:val="24"/>
        </w:rPr>
        <w:t>s</w:t>
      </w:r>
      <w:r w:rsidRPr="00A63D4E">
        <w:rPr>
          <w:b/>
          <w:sz w:val="24"/>
          <w:szCs w:val="24"/>
        </w:rPr>
        <w:t>, the</w:t>
      </w:r>
      <w:r>
        <w:rPr>
          <w:b/>
          <w:sz w:val="24"/>
          <w:szCs w:val="24"/>
        </w:rPr>
        <w:t>ir</w:t>
      </w:r>
      <w:r w:rsidRPr="00A63D4E">
        <w:rPr>
          <w:b/>
          <w:sz w:val="24"/>
          <w:szCs w:val="24"/>
        </w:rPr>
        <w:t xml:space="preserve"> board</w:t>
      </w:r>
      <w:r>
        <w:rPr>
          <w:b/>
          <w:sz w:val="24"/>
          <w:szCs w:val="24"/>
        </w:rPr>
        <w:t>s</w:t>
      </w:r>
      <w:r w:rsidRPr="00A63D4E">
        <w:rPr>
          <w:b/>
          <w:sz w:val="24"/>
          <w:szCs w:val="24"/>
        </w:rPr>
        <w:t xml:space="preserve"> as a whole, and the organizations they serve</w:t>
      </w:r>
      <w:r w:rsidRPr="00A63D4E">
        <w:rPr>
          <w:sz w:val="24"/>
          <w:szCs w:val="24"/>
        </w:rPr>
        <w:t>.</w:t>
      </w:r>
    </w:p>
    <w:p w:rsidR="00196EF0" w:rsidRDefault="00196EF0" w:rsidP="00196EF0">
      <w:pPr>
        <w:rPr>
          <w:sz w:val="24"/>
          <w:szCs w:val="24"/>
        </w:rPr>
      </w:pPr>
      <w:r>
        <w:rPr>
          <w:b/>
          <w:noProof/>
          <w:sz w:val="24"/>
          <w:szCs w:val="24"/>
        </w:rPr>
        <mc:AlternateContent>
          <mc:Choice Requires="wps">
            <w:drawing>
              <wp:anchor distT="0" distB="0" distL="114300" distR="114300" simplePos="0" relativeHeight="251693056" behindDoc="1" locked="0" layoutInCell="1" allowOverlap="1" wp14:anchorId="6B981F30" wp14:editId="45F160C9">
                <wp:simplePos x="0" y="0"/>
                <wp:positionH relativeFrom="margin">
                  <wp:align>right</wp:align>
                </wp:positionH>
                <wp:positionV relativeFrom="paragraph">
                  <wp:posOffset>60846</wp:posOffset>
                </wp:positionV>
                <wp:extent cx="2773680" cy="985520"/>
                <wp:effectExtent l="0" t="0" r="26670" b="24130"/>
                <wp:wrapTight wrapText="bothSides">
                  <wp:wrapPolygon edited="0">
                    <wp:start x="0" y="0"/>
                    <wp:lineTo x="0" y="21711"/>
                    <wp:lineTo x="21659" y="21711"/>
                    <wp:lineTo x="21659" y="0"/>
                    <wp:lineTo x="0" y="0"/>
                  </wp:wrapPolygon>
                </wp:wrapTight>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985520"/>
                        </a:xfrm>
                        <a:prstGeom prst="rect">
                          <a:avLst/>
                        </a:prstGeom>
                        <a:solidFill>
                          <a:schemeClr val="bg1">
                            <a:lumMod val="85000"/>
                          </a:schemeClr>
                        </a:solidFill>
                        <a:ln w="9525">
                          <a:solidFill>
                            <a:schemeClr val="bg1"/>
                          </a:solidFill>
                          <a:miter lim="800000"/>
                          <a:headEnd/>
                          <a:tailEnd/>
                        </a:ln>
                      </wps:spPr>
                      <wps:txbx>
                        <w:txbxContent>
                          <w:p w:rsidR="00196EF0" w:rsidRPr="00C412D4" w:rsidRDefault="00196EF0" w:rsidP="00196EF0">
                            <w:pPr>
                              <w:rPr>
                                <w:szCs w:val="28"/>
                              </w:rPr>
                            </w:pPr>
                            <w:r w:rsidRPr="00C412D4">
                              <w:rPr>
                                <w:szCs w:val="28"/>
                              </w:rPr>
                              <w:t>Job responsibilities help board chairs understand what to do. Leadership characteristics help board chairs understand how to be.</w:t>
                            </w:r>
                          </w:p>
                          <w:p w:rsidR="00196EF0" w:rsidRPr="00C412D4" w:rsidRDefault="00196EF0" w:rsidP="00196EF0">
                            <w:pPr>
                              <w:jc w:val="center"/>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981F30" id="Text Box 37" o:spid="_x0000_s1039" type="#_x0000_t202" style="position:absolute;margin-left:167.2pt;margin-top:4.8pt;width:218.4pt;height:77.6pt;z-index:-251623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" fillcolor="#d8d8d8 [2732]" strokecolor="white [3212]">
                <v:textbox>
                  <w:txbxContent>
                    <w:p w:rsidR="00196EF0" w:rsidRPr="00C412D4" w:rsidRDefault="00196EF0" w:rsidP="00196EF0">
                      <w:pPr>
                        <w:rPr>
                          <w:szCs w:val="28"/>
                        </w:rPr>
                      </w:pPr>
                      <w:r w:rsidRPr="00C412D4">
                        <w:rPr>
                          <w:szCs w:val="28"/>
                        </w:rPr>
                        <w:t>Job responsibilities help board chairs understand what to do. Leadership characteristics help board chairs understand how to be.</w:t>
                      </w:r>
                    </w:p>
                    <w:p w:rsidR="00196EF0" w:rsidRPr="00C412D4" w:rsidRDefault="00196EF0" w:rsidP="00196EF0">
                      <w:pPr>
                        <w:jc w:val="center"/>
                        <w:rPr>
                          <w:szCs w:val="28"/>
                        </w:rPr>
                      </w:pPr>
                    </w:p>
                  </w:txbxContent>
                </v:textbox>
                <w10:wrap type="tight" anchorx="margin"/>
              </v:shape>
            </w:pict>
          </mc:Fallback>
        </mc:AlternateContent>
      </w:r>
      <w:r w:rsidRPr="00A63D4E">
        <w:rPr>
          <w:sz w:val="24"/>
          <w:szCs w:val="24"/>
        </w:rPr>
        <w:t xml:space="preserve">That’s a daunting proposition for most of us who have ever stepped into this volunteer leadership position. I have played this role a few times over the years—to lesser and greater effect, I am sure. At CompassPoint, I also work with nonprofit leaders who are </w:t>
      </w:r>
      <w:proofErr w:type="spellStart"/>
      <w:r w:rsidRPr="00A63D4E">
        <w:rPr>
          <w:sz w:val="24"/>
          <w:szCs w:val="24"/>
        </w:rPr>
        <w:t>board</w:t>
      </w:r>
      <w:proofErr w:type="spellEnd"/>
      <w:r w:rsidRPr="00A63D4E">
        <w:rPr>
          <w:sz w:val="24"/>
          <w:szCs w:val="24"/>
        </w:rPr>
        <w:t xml:space="preserve"> chairs themselves or work closely with them. Many of the conversations I have with those leaders center on the responsibilities of the role: how to set agendas, facilitate meetings, represent the organization, and coordinate board activities, </w:t>
      </w:r>
      <w:r>
        <w:rPr>
          <w:sz w:val="24"/>
          <w:szCs w:val="24"/>
        </w:rPr>
        <w:t>for instance</w:t>
      </w:r>
      <w:r w:rsidRPr="00A63D4E">
        <w:rPr>
          <w:sz w:val="24"/>
          <w:szCs w:val="24"/>
        </w:rPr>
        <w:t xml:space="preserve">.  As important as these duties are </w:t>
      </w:r>
      <w:r>
        <w:rPr>
          <w:sz w:val="24"/>
          <w:szCs w:val="24"/>
        </w:rPr>
        <w:t>in helping</w:t>
      </w:r>
      <w:r w:rsidRPr="00A63D4E">
        <w:rPr>
          <w:sz w:val="24"/>
          <w:szCs w:val="24"/>
        </w:rPr>
        <w:t xml:space="preserve"> board chairs understand what to </w:t>
      </w:r>
      <w:r w:rsidRPr="00A63D4E">
        <w:rPr>
          <w:i/>
          <w:sz w:val="24"/>
          <w:szCs w:val="24"/>
        </w:rPr>
        <w:t>do</w:t>
      </w:r>
      <w:r w:rsidRPr="00A63D4E">
        <w:rPr>
          <w:sz w:val="24"/>
          <w:szCs w:val="24"/>
        </w:rPr>
        <w:t>, they offer little</w:t>
      </w:r>
      <w:r>
        <w:rPr>
          <w:sz w:val="24"/>
          <w:szCs w:val="24"/>
        </w:rPr>
        <w:t xml:space="preserve"> assistance</w:t>
      </w:r>
      <w:r w:rsidRPr="00A63D4E">
        <w:rPr>
          <w:sz w:val="24"/>
          <w:szCs w:val="24"/>
        </w:rPr>
        <w:t xml:space="preserve"> in helping them understand how to </w:t>
      </w:r>
      <w:r w:rsidRPr="00A63D4E">
        <w:rPr>
          <w:i/>
          <w:sz w:val="24"/>
          <w:szCs w:val="24"/>
        </w:rPr>
        <w:t>be</w:t>
      </w:r>
      <w:r w:rsidRPr="00A63D4E">
        <w:rPr>
          <w:sz w:val="24"/>
          <w:szCs w:val="24"/>
        </w:rPr>
        <w:t>. More importantly,</w:t>
      </w:r>
      <w:r>
        <w:rPr>
          <w:sz w:val="24"/>
          <w:szCs w:val="24"/>
        </w:rPr>
        <w:t xml:space="preserve"> if we reduce the role of board chairs to a list of duties,</w:t>
      </w:r>
      <w:r w:rsidRPr="00A63D4E">
        <w:rPr>
          <w:sz w:val="24"/>
          <w:szCs w:val="24"/>
        </w:rPr>
        <w:t xml:space="preserve"> how do we know what difference the role of board chair can make?</w:t>
      </w:r>
    </w:p>
    <w:p w:rsidR="00196EF0" w:rsidRPr="00A63D4E" w:rsidRDefault="00196EF0" w:rsidP="00196EF0">
      <w:pPr>
        <w:rPr>
          <w:b/>
          <w:sz w:val="24"/>
          <w:szCs w:val="24"/>
        </w:rPr>
      </w:pPr>
      <w:r>
        <w:rPr>
          <w:b/>
          <w:noProof/>
          <w:sz w:val="24"/>
          <w:szCs w:val="24"/>
        </w:rPr>
        <mc:AlternateContent>
          <mc:Choice Requires="wps">
            <w:drawing>
              <wp:anchor distT="0" distB="0" distL="114300" distR="114300" simplePos="0" relativeHeight="251694080" behindDoc="1" locked="0" layoutInCell="1" allowOverlap="1" wp14:anchorId="581ACBAC" wp14:editId="1704585C">
                <wp:simplePos x="0" y="0"/>
                <wp:positionH relativeFrom="column">
                  <wp:posOffset>3552825</wp:posOffset>
                </wp:positionH>
                <wp:positionV relativeFrom="paragraph">
                  <wp:posOffset>199390</wp:posOffset>
                </wp:positionV>
                <wp:extent cx="2486025" cy="1027430"/>
                <wp:effectExtent l="0" t="0" r="28575" b="20320"/>
                <wp:wrapTight wrapText="bothSides">
                  <wp:wrapPolygon edited="0">
                    <wp:start x="0" y="0"/>
                    <wp:lineTo x="0" y="21627"/>
                    <wp:lineTo x="21683" y="21627"/>
                    <wp:lineTo x="21683" y="0"/>
                    <wp:lineTo x="0" y="0"/>
                  </wp:wrapPolygon>
                </wp:wrapTight>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1027430"/>
                        </a:xfrm>
                        <a:prstGeom prst="rect">
                          <a:avLst/>
                        </a:prstGeom>
                        <a:solidFill>
                          <a:schemeClr val="bg1">
                            <a:lumMod val="85000"/>
                          </a:schemeClr>
                        </a:solidFill>
                        <a:ln w="9525">
                          <a:solidFill>
                            <a:schemeClr val="bg1"/>
                          </a:solidFill>
                          <a:miter lim="800000"/>
                          <a:headEnd/>
                          <a:tailEnd/>
                        </a:ln>
                      </wps:spPr>
                      <wps:txbx>
                        <w:txbxContent>
                          <w:p w:rsidR="00196EF0" w:rsidRDefault="00196EF0" w:rsidP="00196EF0">
                            <w:r>
                              <w:t>“Exceptional board chairs use their position to clarify the work of the board and the issues it faces.”</w:t>
                            </w:r>
                          </w:p>
                          <w:p w:rsidR="00196EF0" w:rsidRDefault="00196EF0" w:rsidP="00196EF0">
                            <w:r>
                              <w:tab/>
                            </w:r>
                            <w:r>
                              <w:tab/>
                              <w:t xml:space="preserve">—Harrison and Murray </w:t>
                            </w:r>
                          </w:p>
                          <w:p w:rsidR="00196EF0" w:rsidRDefault="00196EF0" w:rsidP="00196E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1ACBAC" id="Text Box 36" o:spid="_x0000_s1040" type="#_x0000_t202" style="position:absolute;margin-left:279.75pt;margin-top:15.7pt;width:195.75pt;height:80.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" fillcolor="#d8d8d8 [2732]" strokecolor="white [3212]">
                <v:textbox>
                  <w:txbxContent>
                    <w:p w:rsidR="00196EF0" w:rsidRDefault="00196EF0" w:rsidP="00196EF0">
                      <w:r>
                        <w:t>“Exceptional board chairs use their position to clarify the work of the board and the issues it faces.”</w:t>
                      </w:r>
                    </w:p>
                    <w:p w:rsidR="00196EF0" w:rsidRDefault="00196EF0" w:rsidP="00196EF0">
                      <w:r>
                        <w:tab/>
                      </w:r>
                      <w:r>
                        <w:tab/>
                        <w:t xml:space="preserve">—Harrison and Murray </w:t>
                      </w:r>
                    </w:p>
                    <w:p w:rsidR="00196EF0" w:rsidRDefault="00196EF0" w:rsidP="00196EF0"/>
                  </w:txbxContent>
                </v:textbox>
                <w10:wrap type="tight"/>
              </v:shape>
            </w:pict>
          </mc:Fallback>
        </mc:AlternateContent>
      </w:r>
      <w:r w:rsidRPr="00A63D4E">
        <w:rPr>
          <w:b/>
          <w:sz w:val="24"/>
          <w:szCs w:val="24"/>
        </w:rPr>
        <w:t>The exceptional chair is the exception</w:t>
      </w:r>
    </w:p>
    <w:p w:rsidR="00196EF0" w:rsidRPr="00A63D4E" w:rsidRDefault="00196EF0" w:rsidP="00196EF0">
      <w:pPr>
        <w:rPr>
          <w:sz w:val="24"/>
          <w:szCs w:val="24"/>
        </w:rPr>
      </w:pPr>
      <w:r w:rsidRPr="00A63D4E">
        <w:rPr>
          <w:sz w:val="24"/>
          <w:szCs w:val="24"/>
        </w:rPr>
        <w:t>In a study by Harrison and Murray</w:t>
      </w:r>
      <w:r w:rsidRPr="00A63D4E">
        <w:rPr>
          <w:rStyle w:val="EndnoteReference"/>
          <w:sz w:val="24"/>
          <w:szCs w:val="24"/>
        </w:rPr>
        <w:endnoteReference w:id="1"/>
      </w:r>
      <w:r w:rsidRPr="00A63D4E">
        <w:rPr>
          <w:sz w:val="24"/>
          <w:szCs w:val="24"/>
        </w:rPr>
        <w:t xml:space="preserve">, over 80% of respondents said that less than </w:t>
      </w:r>
      <w:r>
        <w:rPr>
          <w:sz w:val="24"/>
          <w:szCs w:val="24"/>
        </w:rPr>
        <w:t>one third</w:t>
      </w:r>
      <w:r w:rsidRPr="00A63D4E">
        <w:rPr>
          <w:sz w:val="24"/>
          <w:szCs w:val="24"/>
        </w:rPr>
        <w:t xml:space="preserve"> of the board chairs they worked with were exceptional. In this paper, what struck me most wasn’t the list of effective board chair characteristics—leadership qualities we would expect such as proactive, inspirational, trusting, committed, open, and passionate—it was that exceptional board chairs were seen as highly skilled at “using the chair role to clarify the work of the board and the issues it faces.” Rather than using the position for personal satisfaction or to advance their career</w:t>
      </w:r>
      <w:r>
        <w:rPr>
          <w:sz w:val="24"/>
          <w:szCs w:val="24"/>
        </w:rPr>
        <w:t>s</w:t>
      </w:r>
      <w:r w:rsidRPr="00A63D4E">
        <w:rPr>
          <w:sz w:val="24"/>
          <w:szCs w:val="24"/>
        </w:rPr>
        <w:t xml:space="preserve"> (though those might be valuable by-products of a chair experience), they used the role as a lever to facilitate organizational change.</w:t>
      </w:r>
    </w:p>
    <w:p w:rsidR="001C6700" w:rsidRDefault="001C6700" w:rsidP="00196EF0">
      <w:pPr>
        <w:rPr>
          <w:b/>
          <w:sz w:val="24"/>
          <w:szCs w:val="24"/>
        </w:rPr>
      </w:pPr>
    </w:p>
    <w:p w:rsidR="00196EF0" w:rsidRPr="00A63D4E" w:rsidRDefault="00196EF0" w:rsidP="00196EF0">
      <w:pPr>
        <w:rPr>
          <w:b/>
          <w:sz w:val="24"/>
          <w:szCs w:val="24"/>
        </w:rPr>
      </w:pPr>
      <w:r w:rsidRPr="00A63D4E">
        <w:rPr>
          <w:b/>
          <w:sz w:val="24"/>
          <w:szCs w:val="24"/>
        </w:rPr>
        <w:lastRenderedPageBreak/>
        <w:t>Levels of impact</w:t>
      </w:r>
    </w:p>
    <w:p w:rsidR="00196EF0" w:rsidRPr="00A63D4E" w:rsidRDefault="00196EF0" w:rsidP="00196EF0">
      <w:pPr>
        <w:rPr>
          <w:b/>
          <w:sz w:val="24"/>
          <w:szCs w:val="24"/>
        </w:rPr>
      </w:pPr>
      <w:r w:rsidRPr="00A63D4E">
        <w:rPr>
          <w:sz w:val="24"/>
          <w:szCs w:val="24"/>
        </w:rPr>
        <w:t xml:space="preserve">Board chairs that are able to use their roles in this way </w:t>
      </w:r>
      <w:r>
        <w:rPr>
          <w:sz w:val="24"/>
          <w:szCs w:val="24"/>
        </w:rPr>
        <w:t>were found to have</w:t>
      </w:r>
      <w:r w:rsidRPr="00A63D4E">
        <w:rPr>
          <w:sz w:val="24"/>
          <w:szCs w:val="24"/>
        </w:rPr>
        <w:t xml:space="preserve"> an impact on the following three levels:</w:t>
      </w:r>
    </w:p>
    <w:p w:rsidR="00196EF0" w:rsidRPr="00A63D4E" w:rsidRDefault="00196EF0" w:rsidP="00196EF0">
      <w:pPr>
        <w:rPr>
          <w:b/>
          <w:color w:val="1F497D" w:themeColor="text2"/>
          <w:sz w:val="24"/>
          <w:szCs w:val="24"/>
        </w:rPr>
      </w:pPr>
      <w:r w:rsidRPr="00A63D4E">
        <w:rPr>
          <w:b/>
          <w:i/>
          <w:color w:val="1F497D" w:themeColor="text2"/>
          <w:sz w:val="24"/>
          <w:szCs w:val="24"/>
        </w:rPr>
        <w:t xml:space="preserve">Impact on the </w:t>
      </w:r>
      <w:r>
        <w:rPr>
          <w:b/>
          <w:i/>
          <w:color w:val="1F497D" w:themeColor="text2"/>
          <w:sz w:val="24"/>
          <w:szCs w:val="24"/>
        </w:rPr>
        <w:t>e</w:t>
      </w:r>
      <w:r w:rsidRPr="00A63D4E">
        <w:rPr>
          <w:b/>
          <w:i/>
          <w:color w:val="1F497D" w:themeColor="text2"/>
          <w:sz w:val="24"/>
          <w:szCs w:val="24"/>
        </w:rPr>
        <w:t xml:space="preserve">xecutive </w:t>
      </w:r>
      <w:r>
        <w:rPr>
          <w:b/>
          <w:i/>
          <w:color w:val="1F497D" w:themeColor="text2"/>
          <w:sz w:val="24"/>
          <w:szCs w:val="24"/>
        </w:rPr>
        <w:t>d</w:t>
      </w:r>
      <w:r w:rsidRPr="00A63D4E">
        <w:rPr>
          <w:b/>
          <w:i/>
          <w:color w:val="1F497D" w:themeColor="text2"/>
          <w:sz w:val="24"/>
          <w:szCs w:val="24"/>
        </w:rPr>
        <w:t xml:space="preserve">irector </w:t>
      </w:r>
    </w:p>
    <w:p w:rsidR="00196EF0" w:rsidRDefault="00196EF0" w:rsidP="00196EF0">
      <w:pPr>
        <w:rPr>
          <w:sz w:val="24"/>
          <w:szCs w:val="24"/>
        </w:rPr>
      </w:pPr>
      <w:r w:rsidRPr="00A63D4E">
        <w:rPr>
          <w:sz w:val="24"/>
          <w:szCs w:val="24"/>
        </w:rPr>
        <w:t>Effective chairs establish a strong leadership partnership with the executive director, share accountability for the organization’s success</w:t>
      </w:r>
      <w:r>
        <w:rPr>
          <w:sz w:val="24"/>
          <w:szCs w:val="24"/>
        </w:rPr>
        <w:t>,</w:t>
      </w:r>
      <w:r w:rsidRPr="00A63D4E">
        <w:rPr>
          <w:sz w:val="24"/>
          <w:szCs w:val="24"/>
        </w:rPr>
        <w:t xml:space="preserve"> and serve as a valuable sounding board for</w:t>
      </w:r>
      <w:r>
        <w:rPr>
          <w:sz w:val="24"/>
          <w:szCs w:val="24"/>
        </w:rPr>
        <w:t xml:space="preserve"> the executive director’s </w:t>
      </w:r>
      <w:r w:rsidRPr="00A63D4E">
        <w:rPr>
          <w:sz w:val="24"/>
          <w:szCs w:val="24"/>
        </w:rPr>
        <w:t xml:space="preserve">ideas and concerns. </w:t>
      </w:r>
    </w:p>
    <w:p w:rsidR="00196EF0" w:rsidRPr="00A63D4E" w:rsidRDefault="00196EF0" w:rsidP="00196EF0">
      <w:pPr>
        <w:rPr>
          <w:sz w:val="24"/>
          <w:szCs w:val="24"/>
        </w:rPr>
      </w:pPr>
      <w:r w:rsidRPr="00047ABA">
        <w:rPr>
          <w:i/>
          <w:sz w:val="24"/>
          <w:szCs w:val="24"/>
        </w:rPr>
        <w:t xml:space="preserve">What’s the impact? </w:t>
      </w:r>
      <w:r>
        <w:rPr>
          <w:sz w:val="24"/>
          <w:szCs w:val="24"/>
        </w:rPr>
        <w:t>Chairs that provide mentorship</w:t>
      </w:r>
      <w:r w:rsidRPr="00A63D4E">
        <w:rPr>
          <w:sz w:val="24"/>
          <w:szCs w:val="24"/>
        </w:rPr>
        <w:t xml:space="preserve"> increase the confidence and morale of executive director</w:t>
      </w:r>
      <w:r>
        <w:rPr>
          <w:sz w:val="24"/>
          <w:szCs w:val="24"/>
        </w:rPr>
        <w:t xml:space="preserve">s. </w:t>
      </w:r>
      <w:r w:rsidRPr="00A63D4E">
        <w:rPr>
          <w:sz w:val="24"/>
          <w:szCs w:val="24"/>
        </w:rPr>
        <w:t>E</w:t>
      </w:r>
      <w:r>
        <w:rPr>
          <w:sz w:val="24"/>
          <w:szCs w:val="24"/>
        </w:rPr>
        <w:t xml:space="preserve">xecutive directors who have a </w:t>
      </w:r>
      <w:r w:rsidRPr="00A63D4E">
        <w:rPr>
          <w:sz w:val="24"/>
          <w:szCs w:val="24"/>
        </w:rPr>
        <w:t xml:space="preserve">powerful partnership </w:t>
      </w:r>
      <w:r>
        <w:rPr>
          <w:sz w:val="24"/>
          <w:szCs w:val="24"/>
        </w:rPr>
        <w:t xml:space="preserve">with their chairs </w:t>
      </w:r>
      <w:r w:rsidRPr="00A63D4E">
        <w:rPr>
          <w:sz w:val="24"/>
          <w:szCs w:val="24"/>
        </w:rPr>
        <w:t>report making better decisions as a result.</w:t>
      </w:r>
    </w:p>
    <w:p w:rsidR="00196EF0" w:rsidRPr="00A63D4E" w:rsidRDefault="00196EF0" w:rsidP="00196EF0">
      <w:pPr>
        <w:rPr>
          <w:b/>
          <w:i/>
          <w:color w:val="1F497D" w:themeColor="text2"/>
          <w:sz w:val="24"/>
          <w:szCs w:val="24"/>
        </w:rPr>
      </w:pPr>
      <w:r w:rsidRPr="00A63D4E">
        <w:rPr>
          <w:b/>
          <w:i/>
          <w:color w:val="1F497D" w:themeColor="text2"/>
          <w:sz w:val="24"/>
          <w:szCs w:val="24"/>
        </w:rPr>
        <w:t xml:space="preserve">Impact on the </w:t>
      </w:r>
      <w:r>
        <w:rPr>
          <w:b/>
          <w:i/>
          <w:color w:val="1F497D" w:themeColor="text2"/>
          <w:sz w:val="24"/>
          <w:szCs w:val="24"/>
        </w:rPr>
        <w:t>b</w:t>
      </w:r>
      <w:r w:rsidRPr="00A63D4E">
        <w:rPr>
          <w:b/>
          <w:i/>
          <w:color w:val="1F497D" w:themeColor="text2"/>
          <w:sz w:val="24"/>
          <w:szCs w:val="24"/>
        </w:rPr>
        <w:t xml:space="preserve">oard as a </w:t>
      </w:r>
      <w:r>
        <w:rPr>
          <w:b/>
          <w:i/>
          <w:color w:val="1F497D" w:themeColor="text2"/>
          <w:sz w:val="24"/>
          <w:szCs w:val="24"/>
        </w:rPr>
        <w:t>w</w:t>
      </w:r>
      <w:r w:rsidRPr="00A63D4E">
        <w:rPr>
          <w:b/>
          <w:i/>
          <w:color w:val="1F497D" w:themeColor="text2"/>
          <w:sz w:val="24"/>
          <w:szCs w:val="24"/>
        </w:rPr>
        <w:t>hole</w:t>
      </w:r>
    </w:p>
    <w:p w:rsidR="00196EF0" w:rsidRDefault="00196EF0" w:rsidP="00196EF0">
      <w:pPr>
        <w:rPr>
          <w:sz w:val="24"/>
          <w:szCs w:val="24"/>
        </w:rPr>
      </w:pPr>
      <w:r w:rsidRPr="00A63D4E">
        <w:rPr>
          <w:sz w:val="24"/>
          <w:szCs w:val="24"/>
        </w:rPr>
        <w:t>Effective chairs promote candid discussions of complex issues that encourage dissenting opinions to be voiced. They understand that disagreement does not mean disloyalty</w:t>
      </w:r>
      <w:r>
        <w:rPr>
          <w:sz w:val="24"/>
          <w:szCs w:val="24"/>
        </w:rPr>
        <w:t xml:space="preserve"> or disrespect. </w:t>
      </w:r>
      <w:r w:rsidRPr="00A63D4E">
        <w:rPr>
          <w:sz w:val="24"/>
          <w:szCs w:val="24"/>
        </w:rPr>
        <w:t>Board chairs that foster this culture are not afraid to question complex, controversial, or ambiguous matters</w:t>
      </w:r>
      <w:r>
        <w:rPr>
          <w:sz w:val="24"/>
          <w:szCs w:val="24"/>
        </w:rPr>
        <w:t>. They encourage us to lo</w:t>
      </w:r>
      <w:r w:rsidRPr="00A63D4E">
        <w:rPr>
          <w:sz w:val="24"/>
          <w:szCs w:val="24"/>
        </w:rPr>
        <w:t>ok at issues from all sides. Inviting inquiry, dialogue</w:t>
      </w:r>
      <w:r>
        <w:rPr>
          <w:sz w:val="24"/>
          <w:szCs w:val="24"/>
        </w:rPr>
        <w:t>,</w:t>
      </w:r>
      <w:r w:rsidRPr="00A63D4E">
        <w:rPr>
          <w:sz w:val="24"/>
          <w:szCs w:val="24"/>
        </w:rPr>
        <w:t xml:space="preserve"> and debate increases the quality of the outcome and makes board service more interesting and gratifying for everyone.</w:t>
      </w:r>
    </w:p>
    <w:p w:rsidR="00196EF0" w:rsidRPr="00A63D4E" w:rsidRDefault="00196EF0" w:rsidP="00196EF0">
      <w:pPr>
        <w:rPr>
          <w:sz w:val="24"/>
          <w:szCs w:val="24"/>
        </w:rPr>
      </w:pPr>
      <w:r w:rsidRPr="00047ABA">
        <w:rPr>
          <w:i/>
          <w:sz w:val="24"/>
          <w:szCs w:val="24"/>
        </w:rPr>
        <w:t xml:space="preserve">What’s the impact? </w:t>
      </w:r>
      <w:r w:rsidRPr="00A63D4E">
        <w:rPr>
          <w:sz w:val="24"/>
          <w:szCs w:val="24"/>
        </w:rPr>
        <w:t>As a result, the board is able to focus more on big picture issues</w:t>
      </w:r>
      <w:r>
        <w:rPr>
          <w:sz w:val="24"/>
          <w:szCs w:val="24"/>
        </w:rPr>
        <w:t xml:space="preserve"> and </w:t>
      </w:r>
      <w:r w:rsidRPr="00A63D4E">
        <w:rPr>
          <w:sz w:val="24"/>
          <w:szCs w:val="24"/>
        </w:rPr>
        <w:t>produce clear</w:t>
      </w:r>
      <w:r>
        <w:rPr>
          <w:sz w:val="24"/>
          <w:szCs w:val="24"/>
        </w:rPr>
        <w:t>er</w:t>
      </w:r>
      <w:r w:rsidRPr="00A63D4E">
        <w:rPr>
          <w:sz w:val="24"/>
          <w:szCs w:val="24"/>
        </w:rPr>
        <w:t xml:space="preserve"> plans</w:t>
      </w:r>
      <w:r>
        <w:rPr>
          <w:sz w:val="24"/>
          <w:szCs w:val="24"/>
        </w:rPr>
        <w:t>.</w:t>
      </w:r>
      <w:r w:rsidRPr="00A63D4E">
        <w:rPr>
          <w:sz w:val="24"/>
          <w:szCs w:val="24"/>
        </w:rPr>
        <w:t xml:space="preserve"> </w:t>
      </w:r>
      <w:r>
        <w:rPr>
          <w:sz w:val="24"/>
          <w:szCs w:val="24"/>
        </w:rPr>
        <w:t>B</w:t>
      </w:r>
      <w:r w:rsidRPr="00A63D4E">
        <w:rPr>
          <w:sz w:val="24"/>
          <w:szCs w:val="24"/>
        </w:rPr>
        <w:t xml:space="preserve">oard members </w:t>
      </w:r>
      <w:r>
        <w:rPr>
          <w:sz w:val="24"/>
          <w:szCs w:val="24"/>
        </w:rPr>
        <w:t>become more</w:t>
      </w:r>
      <w:r w:rsidRPr="00A63D4E">
        <w:rPr>
          <w:sz w:val="24"/>
          <w:szCs w:val="24"/>
        </w:rPr>
        <w:t xml:space="preserve"> engaged and committed, and unwanted turnover of board members is reduced.</w:t>
      </w:r>
    </w:p>
    <w:p w:rsidR="00196EF0" w:rsidRPr="00A63D4E" w:rsidRDefault="00196EF0" w:rsidP="00196EF0">
      <w:pPr>
        <w:rPr>
          <w:b/>
          <w:sz w:val="24"/>
          <w:szCs w:val="24"/>
        </w:rPr>
      </w:pPr>
      <w:r w:rsidRPr="00A63D4E">
        <w:rPr>
          <w:b/>
          <w:i/>
          <w:color w:val="1F497D" w:themeColor="text2"/>
          <w:sz w:val="24"/>
          <w:szCs w:val="24"/>
        </w:rPr>
        <w:t xml:space="preserve">Impact on the </w:t>
      </w:r>
      <w:r>
        <w:rPr>
          <w:b/>
          <w:i/>
          <w:color w:val="1F497D" w:themeColor="text2"/>
          <w:sz w:val="24"/>
          <w:szCs w:val="24"/>
        </w:rPr>
        <w:t>o</w:t>
      </w:r>
      <w:r w:rsidRPr="00A63D4E">
        <w:rPr>
          <w:b/>
          <w:i/>
          <w:color w:val="1F497D" w:themeColor="text2"/>
          <w:sz w:val="24"/>
          <w:szCs w:val="24"/>
        </w:rPr>
        <w:t>rganization</w:t>
      </w:r>
    </w:p>
    <w:p w:rsidR="00196EF0" w:rsidRDefault="00196EF0" w:rsidP="00196EF0">
      <w:pPr>
        <w:rPr>
          <w:sz w:val="24"/>
          <w:szCs w:val="24"/>
        </w:rPr>
      </w:pPr>
      <w:r w:rsidRPr="00A63D4E">
        <w:rPr>
          <w:sz w:val="24"/>
          <w:szCs w:val="24"/>
        </w:rPr>
        <w:t xml:space="preserve">Effective </w:t>
      </w:r>
      <w:r>
        <w:rPr>
          <w:sz w:val="24"/>
          <w:szCs w:val="24"/>
        </w:rPr>
        <w:t xml:space="preserve">board </w:t>
      </w:r>
      <w:r w:rsidRPr="00A63D4E">
        <w:rPr>
          <w:sz w:val="24"/>
          <w:szCs w:val="24"/>
        </w:rPr>
        <w:t>chairs have deep curiosity about the organization’s strategy. Genuinely interested in the strategic questions facing the organization, a chair is more likely to speak passionately about the mission, actively seek partnerships</w:t>
      </w:r>
      <w:r>
        <w:rPr>
          <w:sz w:val="24"/>
          <w:szCs w:val="24"/>
        </w:rPr>
        <w:t>,</w:t>
      </w:r>
      <w:r w:rsidRPr="00A63D4E">
        <w:rPr>
          <w:sz w:val="24"/>
          <w:szCs w:val="24"/>
        </w:rPr>
        <w:t xml:space="preserve"> and engage stakeholders. Through a process of inquiry, these leaders are more able to see multiple perspectives and ultimately help shape where the organization needs to go. </w:t>
      </w:r>
    </w:p>
    <w:p w:rsidR="00196EF0" w:rsidRPr="00A63D4E" w:rsidRDefault="00196EF0" w:rsidP="00196EF0">
      <w:pPr>
        <w:rPr>
          <w:sz w:val="24"/>
          <w:szCs w:val="24"/>
        </w:rPr>
      </w:pPr>
      <w:r w:rsidRPr="00047ABA">
        <w:rPr>
          <w:i/>
          <w:sz w:val="24"/>
          <w:szCs w:val="24"/>
        </w:rPr>
        <w:t xml:space="preserve">What’s the impact? </w:t>
      </w:r>
      <w:r>
        <w:rPr>
          <w:sz w:val="24"/>
          <w:szCs w:val="24"/>
        </w:rPr>
        <w:t>Effective board chair behavior contributes to an</w:t>
      </w:r>
      <w:r w:rsidRPr="00A63D4E">
        <w:rPr>
          <w:sz w:val="24"/>
          <w:szCs w:val="24"/>
        </w:rPr>
        <w:t xml:space="preserve"> organization</w:t>
      </w:r>
      <w:r>
        <w:rPr>
          <w:sz w:val="24"/>
          <w:szCs w:val="24"/>
        </w:rPr>
        <w:t xml:space="preserve">’s overall health. Those working with effective chairs found that their participation </w:t>
      </w:r>
      <w:r w:rsidRPr="00A63D4E">
        <w:rPr>
          <w:sz w:val="24"/>
          <w:szCs w:val="24"/>
        </w:rPr>
        <w:t xml:space="preserve">improved relationships with partners, </w:t>
      </w:r>
      <w:r>
        <w:rPr>
          <w:sz w:val="24"/>
          <w:szCs w:val="24"/>
        </w:rPr>
        <w:t>influenced funding in a positive way</w:t>
      </w:r>
      <w:r w:rsidRPr="00A63D4E">
        <w:rPr>
          <w:sz w:val="24"/>
          <w:szCs w:val="24"/>
        </w:rPr>
        <w:t>, clarif</w:t>
      </w:r>
      <w:r>
        <w:rPr>
          <w:sz w:val="24"/>
          <w:szCs w:val="24"/>
        </w:rPr>
        <w:t>ied</w:t>
      </w:r>
      <w:r w:rsidRPr="00A63D4E">
        <w:rPr>
          <w:sz w:val="24"/>
          <w:szCs w:val="24"/>
        </w:rPr>
        <w:t xml:space="preserve"> direction</w:t>
      </w:r>
      <w:r>
        <w:rPr>
          <w:sz w:val="24"/>
          <w:szCs w:val="24"/>
        </w:rPr>
        <w:t xml:space="preserve"> for the organization</w:t>
      </w:r>
      <w:r w:rsidRPr="00A63D4E">
        <w:rPr>
          <w:sz w:val="24"/>
          <w:szCs w:val="24"/>
        </w:rPr>
        <w:t>, and improv</w:t>
      </w:r>
      <w:r>
        <w:rPr>
          <w:sz w:val="24"/>
          <w:szCs w:val="24"/>
        </w:rPr>
        <w:t>ed</w:t>
      </w:r>
      <w:r w:rsidRPr="00A63D4E">
        <w:rPr>
          <w:sz w:val="24"/>
          <w:szCs w:val="24"/>
        </w:rPr>
        <w:t xml:space="preserve"> staff morale.</w:t>
      </w:r>
    </w:p>
    <w:p w:rsidR="00196EF0" w:rsidRPr="00A63D4E" w:rsidRDefault="00196EF0" w:rsidP="00196EF0">
      <w:pPr>
        <w:tabs>
          <w:tab w:val="left" w:pos="5820"/>
        </w:tabs>
        <w:rPr>
          <w:b/>
          <w:sz w:val="24"/>
          <w:szCs w:val="24"/>
        </w:rPr>
      </w:pPr>
      <w:r>
        <w:rPr>
          <w:noProof/>
          <w:sz w:val="24"/>
          <w:szCs w:val="24"/>
        </w:rPr>
        <w:lastRenderedPageBreak/>
        <mc:AlternateContent>
          <mc:Choice Requires="wps">
            <w:drawing>
              <wp:anchor distT="0" distB="0" distL="114300" distR="114300" simplePos="0" relativeHeight="251695104" behindDoc="1" locked="0" layoutInCell="1" allowOverlap="1" wp14:anchorId="1CBE70DB" wp14:editId="50FC3436">
                <wp:simplePos x="0" y="0"/>
                <wp:positionH relativeFrom="column">
                  <wp:posOffset>3664585</wp:posOffset>
                </wp:positionH>
                <wp:positionV relativeFrom="paragraph">
                  <wp:posOffset>303530</wp:posOffset>
                </wp:positionV>
                <wp:extent cx="2362835" cy="960755"/>
                <wp:effectExtent l="0" t="0" r="22860" b="17145"/>
                <wp:wrapTight wrapText="bothSides">
                  <wp:wrapPolygon edited="0">
                    <wp:start x="0" y="0"/>
                    <wp:lineTo x="0" y="21559"/>
                    <wp:lineTo x="21635" y="21559"/>
                    <wp:lineTo x="21635" y="0"/>
                    <wp:lineTo x="0" y="0"/>
                  </wp:wrapPolygon>
                </wp:wrapTight>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960755"/>
                        </a:xfrm>
                        <a:prstGeom prst="rect">
                          <a:avLst/>
                        </a:prstGeom>
                        <a:solidFill>
                          <a:schemeClr val="bg1">
                            <a:lumMod val="85000"/>
                          </a:schemeClr>
                        </a:solidFill>
                        <a:ln w="9525">
                          <a:solidFill>
                            <a:schemeClr val="bg1"/>
                          </a:solidFill>
                          <a:miter lim="800000"/>
                          <a:headEnd/>
                          <a:tailEnd/>
                        </a:ln>
                      </wps:spPr>
                      <wps:txbx>
                        <w:txbxContent>
                          <w:p w:rsidR="00196EF0" w:rsidRDefault="00196EF0" w:rsidP="00196EF0">
                            <w:r>
                              <w:t>Because the chair role has such potential (and can be so very challenging!) it’s important that board chairs not go it alone.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CBE70DB" id="Text Box 32" o:spid="_x0000_s1041" type="#_x0000_t202" style="position:absolute;margin-left:288.55pt;margin-top:23.9pt;width:186.05pt;height:75.65pt;z-index:-2516213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" fillcolor="#d8d8d8 [2732]" strokecolor="white [3212]">
                <v:textbox style="mso-fit-shape-to-text:t">
                  <w:txbxContent>
                    <w:p w:rsidR="00196EF0" w:rsidRDefault="00196EF0" w:rsidP="00196EF0">
                      <w:r>
                        <w:t>Because the chair role has such potential (and can be so very challenging!) it’s important that board chairs not go it alone.</w:t>
                      </w:r>
                    </w:p>
                  </w:txbxContent>
                </v:textbox>
                <w10:wrap type="tight"/>
              </v:shape>
            </w:pict>
          </mc:Fallback>
        </mc:AlternateContent>
      </w:r>
      <w:r w:rsidRPr="00A63D4E">
        <w:rPr>
          <w:b/>
          <w:sz w:val="24"/>
          <w:szCs w:val="24"/>
        </w:rPr>
        <w:t xml:space="preserve">Leadership </w:t>
      </w:r>
      <w:r>
        <w:rPr>
          <w:b/>
          <w:sz w:val="24"/>
          <w:szCs w:val="24"/>
        </w:rPr>
        <w:t>d</w:t>
      </w:r>
      <w:r w:rsidRPr="00A63D4E">
        <w:rPr>
          <w:b/>
          <w:sz w:val="24"/>
          <w:szCs w:val="24"/>
        </w:rPr>
        <w:t xml:space="preserve">evelopment for </w:t>
      </w:r>
      <w:r>
        <w:rPr>
          <w:b/>
          <w:sz w:val="24"/>
          <w:szCs w:val="24"/>
        </w:rPr>
        <w:t>b</w:t>
      </w:r>
      <w:r w:rsidRPr="00A63D4E">
        <w:rPr>
          <w:b/>
          <w:sz w:val="24"/>
          <w:szCs w:val="24"/>
        </w:rPr>
        <w:t xml:space="preserve">oard </w:t>
      </w:r>
      <w:r>
        <w:rPr>
          <w:b/>
          <w:sz w:val="24"/>
          <w:szCs w:val="24"/>
        </w:rPr>
        <w:t>c</w:t>
      </w:r>
      <w:r w:rsidRPr="00A63D4E">
        <w:rPr>
          <w:b/>
          <w:sz w:val="24"/>
          <w:szCs w:val="24"/>
        </w:rPr>
        <w:t>hairs</w:t>
      </w:r>
      <w:r w:rsidRPr="00A63D4E">
        <w:rPr>
          <w:b/>
          <w:sz w:val="24"/>
          <w:szCs w:val="24"/>
        </w:rPr>
        <w:tab/>
      </w:r>
    </w:p>
    <w:p w:rsidR="00196EF0" w:rsidRPr="00A63D4E" w:rsidRDefault="00196EF0" w:rsidP="00196EF0">
      <w:pPr>
        <w:rPr>
          <w:sz w:val="24"/>
          <w:szCs w:val="24"/>
        </w:rPr>
      </w:pPr>
      <w:r>
        <w:rPr>
          <w:sz w:val="24"/>
          <w:szCs w:val="24"/>
        </w:rPr>
        <w:t>In sum, b</w:t>
      </w:r>
      <w:r w:rsidRPr="00A63D4E">
        <w:rPr>
          <w:sz w:val="24"/>
          <w:szCs w:val="24"/>
        </w:rPr>
        <w:t>oard chairs will better serve their organizations when they have a personal leadership vision for how to use the role as a powerful instrument of change for the organizations they are passionate about. They will also feel more personal satisfaction and fulfillment</w:t>
      </w:r>
      <w:r>
        <w:rPr>
          <w:sz w:val="24"/>
          <w:szCs w:val="24"/>
        </w:rPr>
        <w:t>,</w:t>
      </w:r>
      <w:r w:rsidRPr="00A63D4E">
        <w:rPr>
          <w:sz w:val="24"/>
          <w:szCs w:val="24"/>
        </w:rPr>
        <w:t xml:space="preserve"> which can only strengthen their impact and inspire those around them.</w:t>
      </w:r>
    </w:p>
    <w:p w:rsidR="00196EF0" w:rsidRDefault="00196EF0" w:rsidP="00196EF0">
      <w:pPr>
        <w:rPr>
          <w:sz w:val="24"/>
          <w:szCs w:val="24"/>
        </w:rPr>
      </w:pPr>
      <w:r w:rsidRPr="00A63D4E">
        <w:rPr>
          <w:sz w:val="24"/>
          <w:szCs w:val="24"/>
        </w:rPr>
        <w:t xml:space="preserve">Because the chair role has such potential (and can be so very challenging!) it’s important that board chairs not go it alone. </w:t>
      </w:r>
      <w:r>
        <w:rPr>
          <w:sz w:val="24"/>
          <w:szCs w:val="24"/>
        </w:rPr>
        <w:t xml:space="preserve">Among </w:t>
      </w:r>
      <w:r w:rsidRPr="00A63D4E">
        <w:rPr>
          <w:sz w:val="24"/>
          <w:szCs w:val="24"/>
        </w:rPr>
        <w:t xml:space="preserve">the best ways to strengthen leadership skills </w:t>
      </w:r>
      <w:r>
        <w:rPr>
          <w:sz w:val="24"/>
          <w:szCs w:val="24"/>
        </w:rPr>
        <w:t xml:space="preserve">is to adopt a learner’s mindset </w:t>
      </w:r>
      <w:r w:rsidRPr="00A63D4E">
        <w:rPr>
          <w:sz w:val="24"/>
          <w:szCs w:val="24"/>
        </w:rPr>
        <w:t>and engage in a leadership development process with others who are experiencing similar challenges.</w:t>
      </w:r>
      <w:r>
        <w:rPr>
          <w:sz w:val="24"/>
          <w:szCs w:val="24"/>
        </w:rPr>
        <w:t xml:space="preserve"> </w:t>
      </w:r>
    </w:p>
    <w:p w:rsidR="00196EF0" w:rsidRPr="00375322" w:rsidRDefault="00196EF0" w:rsidP="00196EF0"/>
    <w:p w:rsidR="00196EF0" w:rsidRDefault="00196EF0">
      <w:pPr>
        <w:rPr>
          <w:rFonts w:asciiTheme="majorHAnsi" w:eastAsiaTheme="majorEastAsia" w:hAnsiTheme="majorHAnsi" w:cstheme="majorBidi"/>
          <w:b/>
          <w:bCs/>
          <w:color w:val="4F81BD" w:themeColor="accent1"/>
          <w:sz w:val="44"/>
          <w:szCs w:val="26"/>
        </w:rPr>
      </w:pPr>
      <w:r>
        <w:rPr>
          <w:rFonts w:asciiTheme="majorHAnsi" w:eastAsiaTheme="majorEastAsia" w:hAnsiTheme="majorHAnsi" w:cstheme="majorBidi"/>
          <w:b/>
          <w:bCs/>
          <w:color w:val="4F81BD" w:themeColor="accent1"/>
          <w:sz w:val="44"/>
          <w:szCs w:val="26"/>
        </w:rPr>
        <w:br w:type="page"/>
      </w:r>
    </w:p>
    <w:p w:rsidR="00196EF0" w:rsidRPr="00196EF0" w:rsidRDefault="00AC7A8F" w:rsidP="00196EF0">
      <w:pPr>
        <w:rPr>
          <w:rFonts w:asciiTheme="majorHAnsi" w:eastAsiaTheme="majorEastAsia" w:hAnsiTheme="majorHAnsi" w:cstheme="majorBidi"/>
          <w:b/>
          <w:bCs/>
          <w:color w:val="4F81BD" w:themeColor="accent1"/>
          <w:sz w:val="44"/>
          <w:szCs w:val="26"/>
        </w:rPr>
      </w:pPr>
      <w:r>
        <w:rPr>
          <w:rFonts w:asciiTheme="majorHAnsi" w:eastAsiaTheme="majorEastAsia" w:hAnsiTheme="majorHAnsi" w:cstheme="majorBidi"/>
          <w:b/>
          <w:bCs/>
          <w:color w:val="4F81BD" w:themeColor="accent1"/>
          <w:sz w:val="44"/>
          <w:szCs w:val="26"/>
        </w:rPr>
        <w:lastRenderedPageBreak/>
        <w:t xml:space="preserve">BOARD </w:t>
      </w:r>
      <w:r w:rsidR="00196EF0" w:rsidRPr="00196EF0">
        <w:rPr>
          <w:rFonts w:asciiTheme="majorHAnsi" w:eastAsiaTheme="majorEastAsia" w:hAnsiTheme="majorHAnsi" w:cstheme="majorBidi"/>
          <w:b/>
          <w:bCs/>
          <w:color w:val="4F81BD" w:themeColor="accent1"/>
          <w:sz w:val="44"/>
          <w:szCs w:val="26"/>
        </w:rPr>
        <w:t>ROLES AND RESPONSIBILITIES</w:t>
      </w:r>
    </w:p>
    <w:p w:rsidR="00196EF0" w:rsidRPr="006B488C" w:rsidRDefault="00196EF0" w:rsidP="00196EF0">
      <w:pPr>
        <w:rPr>
          <w:sz w:val="24"/>
        </w:rPr>
      </w:pPr>
      <w:r w:rsidRPr="00CF7B9F">
        <w:rPr>
          <w:sz w:val="24"/>
        </w:rPr>
        <w:t xml:space="preserve">Responsibilities of nonprofit boards are of two fundamental types: governance and </w:t>
      </w:r>
      <w:r>
        <w:rPr>
          <w:sz w:val="24"/>
        </w:rPr>
        <w:t xml:space="preserve">management </w:t>
      </w:r>
      <w:r w:rsidRPr="00CF7B9F">
        <w:rPr>
          <w:sz w:val="24"/>
        </w:rPr>
        <w:t xml:space="preserve">support. On one hand, the board, acting </w:t>
      </w:r>
      <w:r>
        <w:rPr>
          <w:sz w:val="24"/>
        </w:rPr>
        <w:t>in its legal capacity</w:t>
      </w:r>
      <w:r w:rsidRPr="00CF7B9F">
        <w:rPr>
          <w:sz w:val="24"/>
        </w:rPr>
        <w:t xml:space="preserve"> governs </w:t>
      </w:r>
      <w:r>
        <w:rPr>
          <w:sz w:val="24"/>
        </w:rPr>
        <w:t>the organization.  Additionally, b</w:t>
      </w:r>
      <w:r w:rsidRPr="00CF7B9F">
        <w:rPr>
          <w:sz w:val="24"/>
        </w:rPr>
        <w:t>oard members</w:t>
      </w:r>
      <w:r>
        <w:rPr>
          <w:sz w:val="24"/>
        </w:rPr>
        <w:t xml:space="preserve">—as individual volunteers—provide </w:t>
      </w:r>
      <w:r w:rsidRPr="00CF7B9F">
        <w:rPr>
          <w:sz w:val="24"/>
        </w:rPr>
        <w:t xml:space="preserve">support </w:t>
      </w:r>
      <w:r>
        <w:rPr>
          <w:sz w:val="24"/>
        </w:rPr>
        <w:t xml:space="preserve">to the staff in areas of management. </w:t>
      </w:r>
    </w:p>
    <w:p w:rsidR="00196EF0" w:rsidRPr="006B488C" w:rsidRDefault="00196EF0" w:rsidP="00196EF0">
      <w:pPr>
        <w:rPr>
          <w:i/>
          <w:color w:val="1F497D" w:themeColor="text2"/>
          <w:sz w:val="32"/>
          <w:szCs w:val="36"/>
        </w:rPr>
      </w:pPr>
      <w:r w:rsidRPr="006B488C">
        <w:rPr>
          <w:i/>
          <w:color w:val="1F497D" w:themeColor="text2"/>
          <w:sz w:val="32"/>
          <w:szCs w:val="36"/>
        </w:rPr>
        <w:t>Governing Role</w:t>
      </w:r>
    </w:p>
    <w:p w:rsidR="00196EF0" w:rsidRPr="00CF7B9F" w:rsidRDefault="00196EF0" w:rsidP="00196EF0">
      <w:pPr>
        <w:rPr>
          <w:sz w:val="24"/>
        </w:rPr>
      </w:pPr>
      <w:r>
        <w:rPr>
          <w:sz w:val="24"/>
        </w:rPr>
        <w:t xml:space="preserve">As discussed in Part 1: The board’s primary responsibility is to govern the corporation. In the board’s governing role, some </w:t>
      </w:r>
      <w:r w:rsidRPr="00CF7B9F">
        <w:rPr>
          <w:sz w:val="24"/>
        </w:rPr>
        <w:t xml:space="preserve">responsibilities </w:t>
      </w:r>
      <w:r>
        <w:rPr>
          <w:sz w:val="24"/>
        </w:rPr>
        <w:t>include</w:t>
      </w:r>
      <w:r w:rsidRPr="00CF7B9F">
        <w:rPr>
          <w:sz w:val="24"/>
        </w:rPr>
        <w:t>:</w:t>
      </w:r>
    </w:p>
    <w:p w:rsidR="00196EF0" w:rsidRPr="00CF7B9F" w:rsidRDefault="00196EF0" w:rsidP="004D63FF">
      <w:pPr>
        <w:pStyle w:val="PlainText1"/>
        <w:numPr>
          <w:ilvl w:val="0"/>
          <w:numId w:val="5"/>
        </w:numPr>
        <w:rPr>
          <w:rFonts w:asciiTheme="minorHAnsi" w:hAnsiTheme="minorHAnsi"/>
          <w:sz w:val="24"/>
        </w:rPr>
      </w:pPr>
      <w:r>
        <w:rPr>
          <w:rFonts w:asciiTheme="minorHAnsi" w:hAnsiTheme="minorHAnsi"/>
          <w:sz w:val="24"/>
        </w:rPr>
        <w:t xml:space="preserve">Ensuring </w:t>
      </w:r>
      <w:r w:rsidRPr="00CF7B9F">
        <w:rPr>
          <w:rFonts w:asciiTheme="minorHAnsi" w:hAnsiTheme="minorHAnsi"/>
          <w:sz w:val="24"/>
        </w:rPr>
        <w:t>mission and purpose</w:t>
      </w:r>
      <w:r>
        <w:rPr>
          <w:rFonts w:asciiTheme="minorHAnsi" w:hAnsiTheme="minorHAnsi"/>
          <w:sz w:val="24"/>
        </w:rPr>
        <w:t xml:space="preserve">; that </w:t>
      </w:r>
      <w:r w:rsidRPr="00CF7B9F">
        <w:rPr>
          <w:rFonts w:asciiTheme="minorHAnsi" w:hAnsiTheme="minorHAnsi"/>
          <w:sz w:val="24"/>
        </w:rPr>
        <w:t>overall strategies, policies and priorities</w:t>
      </w:r>
      <w:r>
        <w:rPr>
          <w:rFonts w:asciiTheme="minorHAnsi" w:hAnsiTheme="minorHAnsi"/>
          <w:sz w:val="24"/>
        </w:rPr>
        <w:t xml:space="preserve"> are in place</w:t>
      </w:r>
    </w:p>
    <w:p w:rsidR="00196EF0" w:rsidRPr="00CF7B9F" w:rsidRDefault="00196EF0" w:rsidP="004D63FF">
      <w:pPr>
        <w:pStyle w:val="PlainText1"/>
        <w:numPr>
          <w:ilvl w:val="0"/>
          <w:numId w:val="5"/>
        </w:numPr>
        <w:rPr>
          <w:rFonts w:asciiTheme="minorHAnsi" w:hAnsiTheme="minorHAnsi"/>
          <w:sz w:val="24"/>
        </w:rPr>
      </w:pPr>
      <w:r>
        <w:rPr>
          <w:rFonts w:asciiTheme="minorHAnsi" w:hAnsiTheme="minorHAnsi"/>
          <w:sz w:val="24"/>
        </w:rPr>
        <w:t xml:space="preserve">Ensuring organizational </w:t>
      </w:r>
      <w:r w:rsidRPr="00CF7B9F">
        <w:rPr>
          <w:rFonts w:asciiTheme="minorHAnsi" w:hAnsiTheme="minorHAnsi"/>
          <w:sz w:val="24"/>
        </w:rPr>
        <w:t>performance and impact</w:t>
      </w:r>
      <w:r>
        <w:rPr>
          <w:rFonts w:asciiTheme="minorHAnsi" w:hAnsiTheme="minorHAnsi"/>
          <w:sz w:val="24"/>
        </w:rPr>
        <w:t>.</w:t>
      </w:r>
    </w:p>
    <w:p w:rsidR="00196EF0" w:rsidRPr="00CF7B9F" w:rsidRDefault="00196EF0" w:rsidP="004D63FF">
      <w:pPr>
        <w:pStyle w:val="PlainText1"/>
        <w:numPr>
          <w:ilvl w:val="0"/>
          <w:numId w:val="5"/>
        </w:numPr>
        <w:rPr>
          <w:rFonts w:asciiTheme="minorHAnsi" w:hAnsiTheme="minorHAnsi"/>
          <w:sz w:val="24"/>
        </w:rPr>
      </w:pPr>
      <w:r>
        <w:rPr>
          <w:rFonts w:asciiTheme="minorHAnsi" w:hAnsiTheme="minorHAnsi"/>
          <w:sz w:val="24"/>
        </w:rPr>
        <w:t xml:space="preserve">Ensuring </w:t>
      </w:r>
      <w:r w:rsidRPr="00CF7B9F">
        <w:rPr>
          <w:rFonts w:asciiTheme="minorHAnsi" w:hAnsiTheme="minorHAnsi"/>
          <w:sz w:val="24"/>
        </w:rPr>
        <w:t>compliance with laws and regulations and fulfillment of contractual obligations</w:t>
      </w:r>
      <w:r>
        <w:rPr>
          <w:rFonts w:asciiTheme="minorHAnsi" w:hAnsiTheme="minorHAnsi"/>
          <w:sz w:val="24"/>
        </w:rPr>
        <w:t>.</w:t>
      </w:r>
    </w:p>
    <w:p w:rsidR="00196EF0" w:rsidRPr="00CF7B9F" w:rsidRDefault="00196EF0" w:rsidP="004D63FF">
      <w:pPr>
        <w:pStyle w:val="PlainText1"/>
        <w:numPr>
          <w:ilvl w:val="0"/>
          <w:numId w:val="5"/>
        </w:numPr>
        <w:rPr>
          <w:rFonts w:asciiTheme="minorHAnsi" w:hAnsiTheme="minorHAnsi"/>
          <w:sz w:val="24"/>
        </w:rPr>
      </w:pPr>
      <w:r>
        <w:rPr>
          <w:rFonts w:asciiTheme="minorHAnsi" w:hAnsiTheme="minorHAnsi"/>
          <w:sz w:val="24"/>
        </w:rPr>
        <w:t>Fiduciary oversight, s</w:t>
      </w:r>
      <w:r w:rsidRPr="00CF7B9F">
        <w:rPr>
          <w:rFonts w:asciiTheme="minorHAnsi" w:hAnsiTheme="minorHAnsi"/>
          <w:sz w:val="24"/>
        </w:rPr>
        <w:t>afeguarding assets from misuse, and ensuring maximum use of resources</w:t>
      </w:r>
      <w:r>
        <w:rPr>
          <w:rFonts w:asciiTheme="minorHAnsi" w:hAnsiTheme="minorHAnsi"/>
          <w:sz w:val="24"/>
        </w:rPr>
        <w:t>.</w:t>
      </w:r>
    </w:p>
    <w:p w:rsidR="00196EF0" w:rsidRPr="00CF7B9F" w:rsidRDefault="00196EF0" w:rsidP="004D63FF">
      <w:pPr>
        <w:pStyle w:val="PlainText1"/>
        <w:numPr>
          <w:ilvl w:val="0"/>
          <w:numId w:val="5"/>
        </w:numPr>
        <w:rPr>
          <w:rFonts w:asciiTheme="minorHAnsi" w:hAnsiTheme="minorHAnsi"/>
          <w:sz w:val="24"/>
        </w:rPr>
      </w:pPr>
      <w:r w:rsidRPr="00CF7B9F">
        <w:rPr>
          <w:rFonts w:asciiTheme="minorHAnsi" w:hAnsiTheme="minorHAnsi"/>
          <w:sz w:val="24"/>
        </w:rPr>
        <w:t>Selecting/monitoring/evaluating/terminating the executive director</w:t>
      </w:r>
      <w:r>
        <w:rPr>
          <w:rFonts w:asciiTheme="minorHAnsi" w:hAnsiTheme="minorHAnsi"/>
          <w:sz w:val="24"/>
        </w:rPr>
        <w:t>/CEO.</w:t>
      </w:r>
    </w:p>
    <w:p w:rsidR="00196EF0" w:rsidRPr="00CF7B9F" w:rsidRDefault="00196EF0" w:rsidP="004D63FF">
      <w:pPr>
        <w:pStyle w:val="PlainText1"/>
        <w:numPr>
          <w:ilvl w:val="0"/>
          <w:numId w:val="5"/>
        </w:numPr>
        <w:rPr>
          <w:rFonts w:asciiTheme="minorHAnsi" w:hAnsiTheme="minorHAnsi"/>
          <w:sz w:val="24"/>
        </w:rPr>
      </w:pPr>
      <w:r>
        <w:rPr>
          <w:rFonts w:asciiTheme="minorHAnsi" w:hAnsiTheme="minorHAnsi"/>
          <w:sz w:val="24"/>
        </w:rPr>
        <w:t>Ensure that the board is well run with effective governance practices and processes in place.</w:t>
      </w:r>
    </w:p>
    <w:p w:rsidR="00196EF0" w:rsidRPr="00CF7B9F" w:rsidRDefault="00196EF0" w:rsidP="00196EF0">
      <w:pPr>
        <w:pStyle w:val="PlainText1"/>
        <w:rPr>
          <w:rFonts w:asciiTheme="minorHAnsi" w:hAnsiTheme="minorHAnsi"/>
          <w:sz w:val="24"/>
        </w:rPr>
      </w:pPr>
    </w:p>
    <w:p w:rsidR="00196EF0" w:rsidRDefault="00196EF0" w:rsidP="00196EF0">
      <w:pPr>
        <w:pStyle w:val="PlainText1"/>
        <w:rPr>
          <w:rFonts w:asciiTheme="minorHAnsi" w:hAnsiTheme="minorHAnsi"/>
          <w:sz w:val="24"/>
        </w:rPr>
      </w:pPr>
      <w:r w:rsidRPr="00CF7B9F">
        <w:rPr>
          <w:rFonts w:asciiTheme="minorHAnsi" w:hAnsiTheme="minorHAnsi"/>
          <w:sz w:val="24"/>
        </w:rPr>
        <w:t>These governing responsibilities are performed by the board as a body or group: for example, while the board hires and evaluates the executive director</w:t>
      </w:r>
      <w:r>
        <w:rPr>
          <w:rFonts w:asciiTheme="minorHAnsi" w:hAnsiTheme="minorHAnsi"/>
          <w:sz w:val="24"/>
        </w:rPr>
        <w:t xml:space="preserve"> and the </w:t>
      </w:r>
      <w:r w:rsidRPr="00CF7B9F">
        <w:rPr>
          <w:rFonts w:asciiTheme="minorHAnsi" w:hAnsiTheme="minorHAnsi"/>
          <w:sz w:val="24"/>
        </w:rPr>
        <w:t xml:space="preserve">board </w:t>
      </w:r>
      <w:r>
        <w:rPr>
          <w:rFonts w:asciiTheme="minorHAnsi" w:hAnsiTheme="minorHAnsi"/>
          <w:sz w:val="24"/>
        </w:rPr>
        <w:t>chair</w:t>
      </w:r>
      <w:r w:rsidRPr="00CF7B9F">
        <w:rPr>
          <w:rFonts w:asciiTheme="minorHAnsi" w:hAnsiTheme="minorHAnsi"/>
          <w:sz w:val="24"/>
        </w:rPr>
        <w:t xml:space="preserve"> </w:t>
      </w:r>
      <w:r>
        <w:rPr>
          <w:rFonts w:asciiTheme="minorHAnsi" w:hAnsiTheme="minorHAnsi"/>
          <w:sz w:val="24"/>
        </w:rPr>
        <w:t xml:space="preserve">might coordinate these activities, </w:t>
      </w:r>
      <w:r w:rsidR="00F44886">
        <w:rPr>
          <w:rFonts w:asciiTheme="minorHAnsi" w:hAnsiTheme="minorHAnsi"/>
          <w:sz w:val="24"/>
        </w:rPr>
        <w:t>they do</w:t>
      </w:r>
      <w:r>
        <w:rPr>
          <w:rFonts w:asciiTheme="minorHAnsi" w:hAnsiTheme="minorHAnsi"/>
          <w:sz w:val="24"/>
        </w:rPr>
        <w:t xml:space="preserve"> not have any authority outside the collective.</w:t>
      </w:r>
    </w:p>
    <w:p w:rsidR="00196EF0" w:rsidRDefault="00196EF0" w:rsidP="00196EF0">
      <w:pPr>
        <w:pStyle w:val="PlainText1"/>
        <w:rPr>
          <w:rFonts w:asciiTheme="minorHAnsi" w:hAnsiTheme="minorHAnsi"/>
          <w:sz w:val="24"/>
        </w:rPr>
      </w:pPr>
    </w:p>
    <w:p w:rsidR="00196EF0" w:rsidRDefault="00196EF0" w:rsidP="00196EF0">
      <w:pPr>
        <w:pStyle w:val="PlainText1"/>
        <w:shd w:val="clear" w:color="auto" w:fill="D9D9D9" w:themeFill="background1" w:themeFillShade="D9"/>
        <w:rPr>
          <w:rFonts w:asciiTheme="minorHAnsi" w:eastAsiaTheme="minorHAnsi" w:hAnsiTheme="minorHAnsi" w:cstheme="minorBidi"/>
          <w:sz w:val="28"/>
          <w:szCs w:val="22"/>
        </w:rPr>
      </w:pPr>
    </w:p>
    <w:p w:rsidR="00196EF0" w:rsidRDefault="00196EF0" w:rsidP="00196EF0">
      <w:pPr>
        <w:pStyle w:val="PlainText1"/>
        <w:shd w:val="clear" w:color="auto" w:fill="D9D9D9" w:themeFill="background1" w:themeFillShade="D9"/>
        <w:rPr>
          <w:rFonts w:asciiTheme="minorHAnsi" w:eastAsiaTheme="minorHAnsi" w:hAnsiTheme="minorHAnsi" w:cstheme="minorBidi"/>
          <w:sz w:val="28"/>
          <w:szCs w:val="22"/>
        </w:rPr>
      </w:pPr>
      <w:r>
        <w:rPr>
          <w:rFonts w:asciiTheme="minorHAnsi" w:eastAsiaTheme="minorHAnsi" w:hAnsiTheme="minorHAnsi" w:cstheme="minorBidi"/>
          <w:sz w:val="28"/>
          <w:szCs w:val="22"/>
        </w:rPr>
        <w:t xml:space="preserve">Board members only have authority when they act together. </w:t>
      </w:r>
      <w:r w:rsidRPr="00987754">
        <w:rPr>
          <w:rFonts w:asciiTheme="minorHAnsi" w:eastAsiaTheme="minorHAnsi" w:hAnsiTheme="minorHAnsi" w:cstheme="minorBidi"/>
          <w:sz w:val="28"/>
          <w:szCs w:val="22"/>
        </w:rPr>
        <w:t xml:space="preserve">No </w:t>
      </w:r>
      <w:r>
        <w:rPr>
          <w:rFonts w:asciiTheme="minorHAnsi" w:eastAsiaTheme="minorHAnsi" w:hAnsiTheme="minorHAnsi" w:cstheme="minorBidi"/>
          <w:sz w:val="28"/>
          <w:szCs w:val="22"/>
        </w:rPr>
        <w:t xml:space="preserve">individual </w:t>
      </w:r>
      <w:r w:rsidRPr="00987754">
        <w:rPr>
          <w:rFonts w:asciiTheme="minorHAnsi" w:eastAsiaTheme="minorHAnsi" w:hAnsiTheme="minorHAnsi" w:cstheme="minorBidi"/>
          <w:sz w:val="28"/>
          <w:szCs w:val="22"/>
        </w:rPr>
        <w:t xml:space="preserve">board member—regardless of whether </w:t>
      </w:r>
      <w:r w:rsidR="00F44886">
        <w:rPr>
          <w:rFonts w:asciiTheme="minorHAnsi" w:eastAsiaTheme="minorHAnsi" w:hAnsiTheme="minorHAnsi" w:cstheme="minorBidi"/>
          <w:sz w:val="28"/>
          <w:szCs w:val="22"/>
        </w:rPr>
        <w:t>they are</w:t>
      </w:r>
      <w:r w:rsidRPr="00987754">
        <w:rPr>
          <w:rFonts w:asciiTheme="minorHAnsi" w:eastAsiaTheme="minorHAnsi" w:hAnsiTheme="minorHAnsi" w:cstheme="minorBidi"/>
          <w:sz w:val="28"/>
          <w:szCs w:val="22"/>
        </w:rPr>
        <w:t xml:space="preserve"> an officer—has authority </w:t>
      </w:r>
      <w:r>
        <w:rPr>
          <w:rFonts w:asciiTheme="minorHAnsi" w:eastAsiaTheme="minorHAnsi" w:hAnsiTheme="minorHAnsi" w:cstheme="minorBidi"/>
          <w:sz w:val="28"/>
          <w:szCs w:val="22"/>
        </w:rPr>
        <w:t>outside of the collective governing process</w:t>
      </w:r>
      <w:r w:rsidRPr="00987754">
        <w:rPr>
          <w:rFonts w:asciiTheme="minorHAnsi" w:eastAsiaTheme="minorHAnsi" w:hAnsiTheme="minorHAnsi" w:cstheme="minorBidi"/>
          <w:sz w:val="28"/>
          <w:szCs w:val="22"/>
        </w:rPr>
        <w:t xml:space="preserve">. </w:t>
      </w:r>
    </w:p>
    <w:p w:rsidR="00196EF0" w:rsidRPr="00987754" w:rsidRDefault="00196EF0" w:rsidP="00196EF0">
      <w:pPr>
        <w:pStyle w:val="PlainText1"/>
        <w:shd w:val="clear" w:color="auto" w:fill="D9D9D9" w:themeFill="background1" w:themeFillShade="D9"/>
        <w:rPr>
          <w:rFonts w:asciiTheme="minorHAnsi" w:eastAsiaTheme="minorHAnsi" w:hAnsiTheme="minorHAnsi" w:cstheme="minorBidi"/>
          <w:sz w:val="28"/>
          <w:szCs w:val="22"/>
        </w:rPr>
      </w:pPr>
    </w:p>
    <w:p w:rsidR="00196EF0" w:rsidRDefault="00196EF0" w:rsidP="00196EF0">
      <w:pPr>
        <w:pStyle w:val="PlainText1"/>
        <w:rPr>
          <w:rFonts w:asciiTheme="minorHAnsi" w:hAnsiTheme="minorHAnsi"/>
          <w:sz w:val="24"/>
        </w:rPr>
      </w:pPr>
    </w:p>
    <w:p w:rsidR="00196EF0" w:rsidRPr="006B488C" w:rsidRDefault="00196EF0" w:rsidP="00196EF0">
      <w:pPr>
        <w:pStyle w:val="PlainText1"/>
        <w:rPr>
          <w:rFonts w:asciiTheme="minorHAnsi" w:eastAsiaTheme="minorHAnsi" w:hAnsiTheme="minorHAnsi" w:cstheme="minorBidi"/>
          <w:i/>
          <w:color w:val="1F497D" w:themeColor="text2"/>
          <w:sz w:val="32"/>
          <w:szCs w:val="36"/>
        </w:rPr>
      </w:pPr>
      <w:r w:rsidRPr="006B488C">
        <w:rPr>
          <w:rFonts w:asciiTheme="minorHAnsi" w:eastAsiaTheme="minorHAnsi" w:hAnsiTheme="minorHAnsi" w:cstheme="minorBidi"/>
          <w:i/>
          <w:color w:val="1F497D" w:themeColor="text2"/>
          <w:sz w:val="32"/>
          <w:szCs w:val="36"/>
        </w:rPr>
        <w:t>Management Support Role</w:t>
      </w:r>
    </w:p>
    <w:p w:rsidR="00196EF0" w:rsidRDefault="00196EF0" w:rsidP="00196EF0">
      <w:pPr>
        <w:pStyle w:val="PlainText1"/>
        <w:rPr>
          <w:rFonts w:asciiTheme="minorHAnsi" w:hAnsiTheme="minorHAnsi"/>
          <w:sz w:val="24"/>
        </w:rPr>
      </w:pPr>
    </w:p>
    <w:p w:rsidR="00196EF0" w:rsidRDefault="00196EF0" w:rsidP="00196EF0">
      <w:pPr>
        <w:pStyle w:val="PlainText1"/>
        <w:rPr>
          <w:rFonts w:asciiTheme="minorHAnsi" w:hAnsiTheme="minorHAnsi"/>
          <w:sz w:val="24"/>
        </w:rPr>
      </w:pPr>
      <w:r>
        <w:rPr>
          <w:rFonts w:asciiTheme="minorHAnsi" w:hAnsiTheme="minorHAnsi"/>
          <w:sz w:val="24"/>
        </w:rPr>
        <w:t xml:space="preserve">Individual </w:t>
      </w:r>
      <w:r w:rsidRPr="00CF7B9F">
        <w:rPr>
          <w:rFonts w:asciiTheme="minorHAnsi" w:hAnsiTheme="minorHAnsi"/>
          <w:sz w:val="24"/>
        </w:rPr>
        <w:t>board members</w:t>
      </w:r>
      <w:r>
        <w:rPr>
          <w:rFonts w:asciiTheme="minorHAnsi" w:hAnsiTheme="minorHAnsi"/>
          <w:sz w:val="24"/>
        </w:rPr>
        <w:t xml:space="preserve"> are also a valuable resource in the form of management support to the organization. In their management support</w:t>
      </w:r>
      <w:r w:rsidRPr="00254CAA">
        <w:rPr>
          <w:rFonts w:asciiTheme="minorHAnsi" w:hAnsiTheme="minorHAnsi"/>
          <w:sz w:val="24"/>
        </w:rPr>
        <w:t xml:space="preserve"> role</w:t>
      </w:r>
      <w:r>
        <w:rPr>
          <w:rFonts w:asciiTheme="minorHAnsi" w:hAnsiTheme="minorHAnsi"/>
          <w:sz w:val="24"/>
        </w:rPr>
        <w:t xml:space="preserve"> board members provide </w:t>
      </w:r>
      <w:r w:rsidRPr="00254CAA">
        <w:rPr>
          <w:rFonts w:asciiTheme="minorHAnsi" w:hAnsiTheme="minorHAnsi"/>
          <w:sz w:val="24"/>
        </w:rPr>
        <w:t xml:space="preserve">expertise, thought-partnership, access to resources, </w:t>
      </w:r>
      <w:r>
        <w:rPr>
          <w:rFonts w:asciiTheme="minorHAnsi" w:hAnsiTheme="minorHAnsi"/>
          <w:sz w:val="24"/>
        </w:rPr>
        <w:t xml:space="preserve">and </w:t>
      </w:r>
      <w:r w:rsidRPr="00254CAA">
        <w:rPr>
          <w:rFonts w:asciiTheme="minorHAnsi" w:hAnsiTheme="minorHAnsi"/>
          <w:sz w:val="24"/>
        </w:rPr>
        <w:t>ambassadorship</w:t>
      </w:r>
      <w:r>
        <w:rPr>
          <w:rFonts w:asciiTheme="minorHAnsi" w:hAnsiTheme="minorHAnsi"/>
          <w:sz w:val="24"/>
        </w:rPr>
        <w:t>. These efforts provide “added value” to the organization. S</w:t>
      </w:r>
      <w:r w:rsidRPr="00254CAA">
        <w:rPr>
          <w:rFonts w:asciiTheme="minorHAnsi" w:hAnsiTheme="minorHAnsi"/>
          <w:sz w:val="24"/>
        </w:rPr>
        <w:t xml:space="preserve">ome responsibilities </w:t>
      </w:r>
      <w:r>
        <w:rPr>
          <w:rFonts w:asciiTheme="minorHAnsi" w:hAnsiTheme="minorHAnsi"/>
          <w:sz w:val="24"/>
        </w:rPr>
        <w:t xml:space="preserve">could </w:t>
      </w:r>
      <w:r w:rsidRPr="00254CAA">
        <w:rPr>
          <w:rFonts w:asciiTheme="minorHAnsi" w:hAnsiTheme="minorHAnsi"/>
          <w:sz w:val="24"/>
        </w:rPr>
        <w:t>include:</w:t>
      </w:r>
    </w:p>
    <w:p w:rsidR="00196EF0" w:rsidRDefault="00196EF0" w:rsidP="00196EF0">
      <w:pPr>
        <w:pStyle w:val="PlainText1"/>
        <w:rPr>
          <w:rFonts w:asciiTheme="minorHAnsi" w:hAnsiTheme="minorHAnsi"/>
          <w:sz w:val="24"/>
        </w:rPr>
      </w:pPr>
    </w:p>
    <w:p w:rsidR="00196EF0" w:rsidRPr="00CF7B9F" w:rsidRDefault="00196EF0" w:rsidP="00196EF0">
      <w:pPr>
        <w:pStyle w:val="PlainText1"/>
        <w:rPr>
          <w:rFonts w:asciiTheme="minorHAnsi" w:hAnsiTheme="minorHAnsi"/>
          <w:sz w:val="24"/>
        </w:rPr>
      </w:pPr>
    </w:p>
    <w:p w:rsidR="00196EF0" w:rsidRPr="00CF7B9F" w:rsidRDefault="00196EF0" w:rsidP="004D63FF">
      <w:pPr>
        <w:pStyle w:val="PlainText1"/>
        <w:numPr>
          <w:ilvl w:val="0"/>
          <w:numId w:val="5"/>
        </w:numPr>
        <w:rPr>
          <w:rFonts w:asciiTheme="minorHAnsi" w:hAnsiTheme="minorHAnsi"/>
          <w:sz w:val="24"/>
        </w:rPr>
      </w:pPr>
      <w:r>
        <w:rPr>
          <w:rFonts w:asciiTheme="minorHAnsi" w:hAnsiTheme="minorHAnsi"/>
          <w:sz w:val="24"/>
        </w:rPr>
        <w:lastRenderedPageBreak/>
        <w:t xml:space="preserve">Fundraising: </w:t>
      </w:r>
      <w:r w:rsidRPr="00CF7B9F">
        <w:rPr>
          <w:rFonts w:asciiTheme="minorHAnsi" w:hAnsiTheme="minorHAnsi"/>
          <w:sz w:val="24"/>
        </w:rPr>
        <w:t>Contributing to the organization</w:t>
      </w:r>
      <w:r>
        <w:rPr>
          <w:rFonts w:asciiTheme="minorHAnsi" w:hAnsiTheme="minorHAnsi"/>
          <w:sz w:val="24"/>
        </w:rPr>
        <w:t>’</w:t>
      </w:r>
      <w:r w:rsidRPr="00CF7B9F">
        <w:rPr>
          <w:rFonts w:asciiTheme="minorHAnsi" w:hAnsiTheme="minorHAnsi"/>
          <w:sz w:val="24"/>
        </w:rPr>
        <w:t>s fundraising success as appropriate to the individual (such as making a financial contribution, volunteering at fundraising events, making business contacts for the organization, soliciting cash and non-cash contributions, etc.</w:t>
      </w:r>
      <w:r>
        <w:rPr>
          <w:rFonts w:asciiTheme="minorHAnsi" w:hAnsiTheme="minorHAnsi"/>
          <w:sz w:val="24"/>
        </w:rPr>
        <w:t>)</w:t>
      </w:r>
    </w:p>
    <w:p w:rsidR="00196EF0" w:rsidRPr="00CF7B9F" w:rsidRDefault="00196EF0" w:rsidP="004D63FF">
      <w:pPr>
        <w:pStyle w:val="PlainText1"/>
        <w:numPr>
          <w:ilvl w:val="0"/>
          <w:numId w:val="5"/>
        </w:numPr>
        <w:rPr>
          <w:rFonts w:asciiTheme="minorHAnsi" w:hAnsiTheme="minorHAnsi"/>
          <w:sz w:val="24"/>
        </w:rPr>
      </w:pPr>
      <w:r>
        <w:rPr>
          <w:rFonts w:asciiTheme="minorHAnsi" w:hAnsiTheme="minorHAnsi"/>
          <w:sz w:val="24"/>
        </w:rPr>
        <w:t xml:space="preserve">Speaking engagements: </w:t>
      </w:r>
      <w:r w:rsidRPr="00CF7B9F">
        <w:rPr>
          <w:rFonts w:asciiTheme="minorHAnsi" w:hAnsiTheme="minorHAnsi"/>
          <w:sz w:val="24"/>
        </w:rPr>
        <w:t>Acting as ambassadors to the community on behalf of the organization and its clients</w:t>
      </w:r>
    </w:p>
    <w:p w:rsidR="00196EF0" w:rsidRPr="00CF7B9F" w:rsidRDefault="00196EF0" w:rsidP="004D63FF">
      <w:pPr>
        <w:pStyle w:val="PlainText1"/>
        <w:numPr>
          <w:ilvl w:val="0"/>
          <w:numId w:val="5"/>
        </w:numPr>
        <w:rPr>
          <w:rFonts w:asciiTheme="minorHAnsi" w:hAnsiTheme="minorHAnsi"/>
          <w:sz w:val="24"/>
        </w:rPr>
      </w:pPr>
      <w:r>
        <w:rPr>
          <w:rFonts w:asciiTheme="minorHAnsi" w:hAnsiTheme="minorHAnsi"/>
          <w:sz w:val="24"/>
        </w:rPr>
        <w:t>Attending and volunteering at events</w:t>
      </w:r>
    </w:p>
    <w:p w:rsidR="00196EF0" w:rsidRPr="00CF7B9F" w:rsidRDefault="00196EF0" w:rsidP="004D63FF">
      <w:pPr>
        <w:pStyle w:val="PlainText1"/>
        <w:numPr>
          <w:ilvl w:val="0"/>
          <w:numId w:val="5"/>
        </w:numPr>
        <w:rPr>
          <w:rFonts w:asciiTheme="minorHAnsi" w:hAnsiTheme="minorHAnsi"/>
          <w:sz w:val="24"/>
        </w:rPr>
      </w:pPr>
      <w:r>
        <w:rPr>
          <w:rFonts w:asciiTheme="minorHAnsi" w:hAnsiTheme="minorHAnsi"/>
          <w:sz w:val="24"/>
        </w:rPr>
        <w:t>Consultation or a</w:t>
      </w:r>
      <w:r w:rsidRPr="00CF7B9F">
        <w:rPr>
          <w:rFonts w:asciiTheme="minorHAnsi" w:hAnsiTheme="minorHAnsi"/>
          <w:sz w:val="24"/>
        </w:rPr>
        <w:t>dvising staff in areas of expertise,</w:t>
      </w:r>
      <w:r>
        <w:rPr>
          <w:rFonts w:asciiTheme="minorHAnsi" w:hAnsiTheme="minorHAnsi"/>
          <w:sz w:val="24"/>
        </w:rPr>
        <w:t xml:space="preserve"> providing technical assistance</w:t>
      </w:r>
    </w:p>
    <w:p w:rsidR="00196EF0" w:rsidRDefault="00196EF0" w:rsidP="004D63FF">
      <w:pPr>
        <w:pStyle w:val="PlainText1"/>
        <w:numPr>
          <w:ilvl w:val="0"/>
          <w:numId w:val="5"/>
        </w:numPr>
        <w:rPr>
          <w:rFonts w:asciiTheme="minorHAnsi" w:hAnsiTheme="minorHAnsi"/>
          <w:sz w:val="24"/>
        </w:rPr>
      </w:pPr>
      <w:r>
        <w:rPr>
          <w:rFonts w:asciiTheme="minorHAnsi" w:hAnsiTheme="minorHAnsi"/>
          <w:sz w:val="24"/>
        </w:rPr>
        <w:t>Providing thought-partnership top the CEO and staff, acting as a sounding board.</w:t>
      </w:r>
    </w:p>
    <w:p w:rsidR="00196EF0" w:rsidRPr="00254CAA" w:rsidRDefault="00196EF0" w:rsidP="004D63FF">
      <w:pPr>
        <w:pStyle w:val="PlainText1"/>
        <w:numPr>
          <w:ilvl w:val="0"/>
          <w:numId w:val="5"/>
        </w:numPr>
        <w:rPr>
          <w:rFonts w:asciiTheme="minorHAnsi" w:hAnsiTheme="minorHAnsi"/>
          <w:sz w:val="24"/>
        </w:rPr>
      </w:pPr>
      <w:r>
        <w:rPr>
          <w:rFonts w:asciiTheme="minorHAnsi" w:hAnsiTheme="minorHAnsi"/>
          <w:sz w:val="24"/>
        </w:rPr>
        <w:t>Participation</w:t>
      </w:r>
      <w:r w:rsidRPr="00254CAA">
        <w:rPr>
          <w:rFonts w:asciiTheme="minorHAnsi" w:hAnsiTheme="minorHAnsi"/>
          <w:sz w:val="24"/>
        </w:rPr>
        <w:t xml:space="preserve"> on organizational committees</w:t>
      </w:r>
    </w:p>
    <w:p w:rsidR="00196EF0" w:rsidRDefault="00196EF0" w:rsidP="00196EF0">
      <w:pPr>
        <w:pStyle w:val="PlainText1"/>
        <w:rPr>
          <w:rFonts w:asciiTheme="minorHAnsi" w:hAnsiTheme="minorHAnsi"/>
          <w:sz w:val="24"/>
        </w:rPr>
      </w:pPr>
    </w:p>
    <w:p w:rsidR="00196EF0" w:rsidRDefault="00196EF0" w:rsidP="00196EF0">
      <w:pPr>
        <w:pStyle w:val="PlainText1"/>
        <w:rPr>
          <w:rFonts w:asciiTheme="minorHAnsi" w:hAnsiTheme="minorHAnsi"/>
          <w:b/>
          <w:bCs/>
          <w:sz w:val="24"/>
        </w:rPr>
      </w:pPr>
      <w:r w:rsidRPr="00CF7B9F">
        <w:rPr>
          <w:rFonts w:asciiTheme="minorHAnsi" w:hAnsiTheme="minorHAnsi"/>
          <w:b/>
          <w:bCs/>
          <w:sz w:val="24"/>
        </w:rPr>
        <w:t>On the outside looking in, or on the inside looking out?</w:t>
      </w:r>
    </w:p>
    <w:p w:rsidR="00196EF0" w:rsidRDefault="00196EF0" w:rsidP="00196EF0">
      <w:pPr>
        <w:pStyle w:val="PlainText1"/>
        <w:rPr>
          <w:rFonts w:asciiTheme="minorHAnsi" w:hAnsiTheme="minorHAnsi"/>
          <w:b/>
          <w:bCs/>
          <w:sz w:val="24"/>
        </w:rPr>
      </w:pPr>
    </w:p>
    <w:p w:rsidR="00196EF0" w:rsidRPr="00CF7B9F" w:rsidRDefault="00196EF0" w:rsidP="00196EF0">
      <w:pPr>
        <w:pStyle w:val="PlainText1"/>
        <w:rPr>
          <w:rFonts w:asciiTheme="minorHAnsi" w:hAnsiTheme="minorHAnsi"/>
          <w:sz w:val="24"/>
        </w:rPr>
      </w:pPr>
      <w:r w:rsidRPr="00CF7B9F">
        <w:rPr>
          <w:rFonts w:asciiTheme="minorHAnsi" w:hAnsiTheme="minorHAnsi"/>
          <w:sz w:val="24"/>
        </w:rPr>
        <w:t>When acting in its governing role, the board represents the interests of the community. It asks: Is this organization using public and private resources to benefit the community and the public? In a sense, the board stands in the community, looking through the door into the organization. But at the same time, board members also represent the organization</w:t>
      </w:r>
      <w:r>
        <w:rPr>
          <w:rFonts w:asciiTheme="minorHAnsi" w:hAnsiTheme="minorHAnsi"/>
          <w:sz w:val="24"/>
        </w:rPr>
        <w:t>’</w:t>
      </w:r>
      <w:r w:rsidRPr="00CF7B9F">
        <w:rPr>
          <w:rFonts w:asciiTheme="minorHAnsi" w:hAnsiTheme="minorHAnsi"/>
          <w:sz w:val="24"/>
        </w:rPr>
        <w:t>s interests to the community-acting as ambassadors to the community.</w:t>
      </w:r>
    </w:p>
    <w:p w:rsidR="00196EF0" w:rsidRPr="00CF7B9F" w:rsidRDefault="00196EF0" w:rsidP="00196EF0">
      <w:pPr>
        <w:pStyle w:val="PlainText1"/>
        <w:rPr>
          <w:rFonts w:asciiTheme="minorHAnsi" w:hAnsiTheme="minorHAnsi"/>
          <w:b/>
          <w:bCs/>
          <w:sz w:val="24"/>
        </w:rPr>
      </w:pPr>
    </w:p>
    <w:p w:rsidR="00196EF0" w:rsidRDefault="00196EF0" w:rsidP="00196EF0">
      <w:pPr>
        <w:pStyle w:val="PlainText1"/>
        <w:rPr>
          <w:rFonts w:asciiTheme="minorHAnsi" w:hAnsiTheme="minorHAnsi"/>
          <w:b/>
          <w:bCs/>
          <w:sz w:val="24"/>
        </w:rPr>
      </w:pPr>
      <w:r w:rsidRPr="00CF7B9F">
        <w:rPr>
          <w:rFonts w:asciiTheme="minorHAnsi" w:hAnsiTheme="minorHAnsi"/>
          <w:b/>
          <w:bCs/>
          <w:sz w:val="24"/>
        </w:rPr>
        <w:t>Who</w:t>
      </w:r>
      <w:r>
        <w:rPr>
          <w:rFonts w:asciiTheme="minorHAnsi" w:hAnsiTheme="minorHAnsi"/>
          <w:b/>
          <w:bCs/>
          <w:sz w:val="24"/>
        </w:rPr>
        <w:t>’</w:t>
      </w:r>
      <w:r w:rsidRPr="00CF7B9F">
        <w:rPr>
          <w:rFonts w:asciiTheme="minorHAnsi" w:hAnsiTheme="minorHAnsi"/>
          <w:b/>
          <w:bCs/>
          <w:sz w:val="24"/>
        </w:rPr>
        <w:t>s in charge? Who</w:t>
      </w:r>
      <w:r>
        <w:rPr>
          <w:rFonts w:asciiTheme="minorHAnsi" w:hAnsiTheme="minorHAnsi"/>
          <w:b/>
          <w:bCs/>
          <w:sz w:val="24"/>
        </w:rPr>
        <w:t>’</w:t>
      </w:r>
      <w:r w:rsidRPr="00CF7B9F">
        <w:rPr>
          <w:rFonts w:asciiTheme="minorHAnsi" w:hAnsiTheme="minorHAnsi"/>
          <w:b/>
          <w:bCs/>
          <w:sz w:val="24"/>
        </w:rPr>
        <w:t>s in charge now?</w:t>
      </w:r>
    </w:p>
    <w:p w:rsidR="00196EF0" w:rsidRDefault="00196EF0" w:rsidP="00196EF0">
      <w:pPr>
        <w:pStyle w:val="PlainText1"/>
        <w:rPr>
          <w:rFonts w:asciiTheme="minorHAnsi" w:hAnsiTheme="minorHAnsi"/>
          <w:b/>
          <w:bCs/>
          <w:sz w:val="24"/>
        </w:rPr>
      </w:pPr>
    </w:p>
    <w:p w:rsidR="00196EF0" w:rsidRDefault="00196EF0" w:rsidP="00196EF0">
      <w:pPr>
        <w:pStyle w:val="PlainText1"/>
        <w:rPr>
          <w:rFonts w:asciiTheme="minorHAnsi" w:hAnsiTheme="minorHAnsi"/>
          <w:sz w:val="24"/>
        </w:rPr>
      </w:pPr>
      <w:r w:rsidRPr="00CF7B9F">
        <w:rPr>
          <w:rFonts w:asciiTheme="minorHAnsi" w:hAnsiTheme="minorHAnsi"/>
          <w:sz w:val="24"/>
        </w:rPr>
        <w:t>In organizations with paid staff, there are</w:t>
      </w:r>
      <w:r>
        <w:rPr>
          <w:rFonts w:asciiTheme="minorHAnsi" w:hAnsiTheme="minorHAnsi"/>
          <w:sz w:val="24"/>
        </w:rPr>
        <w:t xml:space="preserve"> other</w:t>
      </w:r>
      <w:r w:rsidRPr="00CF7B9F">
        <w:rPr>
          <w:rFonts w:asciiTheme="minorHAnsi" w:hAnsiTheme="minorHAnsi"/>
          <w:sz w:val="24"/>
        </w:rPr>
        <w:t xml:space="preserve"> times when board </w:t>
      </w:r>
      <w:r>
        <w:rPr>
          <w:rFonts w:asciiTheme="minorHAnsi" w:hAnsiTheme="minorHAnsi"/>
          <w:sz w:val="24"/>
        </w:rPr>
        <w:t xml:space="preserve">members </w:t>
      </w:r>
      <w:r w:rsidRPr="00CF7B9F">
        <w:rPr>
          <w:rFonts w:asciiTheme="minorHAnsi" w:hAnsiTheme="minorHAnsi"/>
          <w:sz w:val="24"/>
        </w:rPr>
        <w:t>ac</w:t>
      </w:r>
      <w:r>
        <w:rPr>
          <w:rFonts w:asciiTheme="minorHAnsi" w:hAnsiTheme="minorHAnsi"/>
          <w:sz w:val="24"/>
        </w:rPr>
        <w:t>t as</w:t>
      </w:r>
      <w:r w:rsidRPr="00CF7B9F">
        <w:rPr>
          <w:rFonts w:asciiTheme="minorHAnsi" w:hAnsiTheme="minorHAnsi"/>
          <w:sz w:val="24"/>
        </w:rPr>
        <w:t xml:space="preserve"> individual </w:t>
      </w:r>
      <w:r>
        <w:rPr>
          <w:rFonts w:asciiTheme="minorHAnsi" w:hAnsiTheme="minorHAnsi"/>
          <w:sz w:val="24"/>
        </w:rPr>
        <w:t>volunteers</w:t>
      </w:r>
      <w:r w:rsidRPr="00CF7B9F">
        <w:rPr>
          <w:rFonts w:asciiTheme="minorHAnsi" w:hAnsiTheme="minorHAnsi"/>
          <w:sz w:val="24"/>
        </w:rPr>
        <w:t xml:space="preserve"> to support </w:t>
      </w:r>
      <w:r>
        <w:rPr>
          <w:rFonts w:asciiTheme="minorHAnsi" w:hAnsiTheme="minorHAnsi"/>
          <w:sz w:val="24"/>
        </w:rPr>
        <w:t>or help the staff.</w:t>
      </w:r>
    </w:p>
    <w:p w:rsidR="00196EF0" w:rsidRDefault="00196EF0" w:rsidP="00196EF0">
      <w:pPr>
        <w:pStyle w:val="PlainText1"/>
        <w:rPr>
          <w:rFonts w:asciiTheme="minorHAnsi" w:hAnsiTheme="minorHAnsi"/>
          <w:sz w:val="24"/>
        </w:rPr>
      </w:pPr>
    </w:p>
    <w:p w:rsidR="00196EF0" w:rsidRDefault="00196EF0" w:rsidP="00196EF0">
      <w:pPr>
        <w:pStyle w:val="PlainText1"/>
        <w:rPr>
          <w:rFonts w:asciiTheme="minorHAnsi" w:hAnsiTheme="minorHAnsi"/>
          <w:sz w:val="24"/>
        </w:rPr>
      </w:pPr>
      <w:r w:rsidRPr="00CF7B9F">
        <w:rPr>
          <w:rFonts w:asciiTheme="minorHAnsi" w:hAnsiTheme="minorHAnsi"/>
          <w:sz w:val="24"/>
        </w:rPr>
        <w:t xml:space="preserve">Boards and staff often get confused over these differences. For example, in many boards there is tension over whether and how the board should be involved with fundraising. This tension can be cleared up through the </w:t>
      </w:r>
      <w:r>
        <w:rPr>
          <w:rFonts w:asciiTheme="minorHAnsi" w:hAnsiTheme="minorHAnsi"/>
          <w:sz w:val="24"/>
        </w:rPr>
        <w:t>chart below</w:t>
      </w:r>
      <w:r w:rsidRPr="00CF7B9F">
        <w:rPr>
          <w:rFonts w:asciiTheme="minorHAnsi" w:hAnsiTheme="minorHAnsi"/>
          <w:sz w:val="24"/>
        </w:rPr>
        <w:t>: In its governing role, the board-acting as a body</w:t>
      </w:r>
      <w:r>
        <w:rPr>
          <w:rFonts w:asciiTheme="minorHAnsi" w:hAnsiTheme="minorHAnsi"/>
          <w:sz w:val="24"/>
        </w:rPr>
        <w:t xml:space="preserve"> </w:t>
      </w:r>
      <w:r w:rsidRPr="00CF7B9F">
        <w:rPr>
          <w:rFonts w:asciiTheme="minorHAnsi" w:hAnsiTheme="minorHAnsi"/>
          <w:sz w:val="24"/>
        </w:rPr>
        <w:t xml:space="preserve">is responsible for seeing that there is a realistic plan for bringing in the funds the organization will </w:t>
      </w:r>
      <w:r>
        <w:rPr>
          <w:rFonts w:asciiTheme="minorHAnsi" w:hAnsiTheme="minorHAnsi"/>
          <w:sz w:val="24"/>
        </w:rPr>
        <w:t>n</w:t>
      </w:r>
      <w:r w:rsidRPr="00CF7B9F">
        <w:rPr>
          <w:rFonts w:asciiTheme="minorHAnsi" w:hAnsiTheme="minorHAnsi"/>
          <w:sz w:val="24"/>
        </w:rPr>
        <w:t>eed, and for monitoring progress on the plan.</w:t>
      </w:r>
    </w:p>
    <w:p w:rsidR="00196EF0" w:rsidRDefault="00196EF0" w:rsidP="00196EF0">
      <w:pPr>
        <w:pStyle w:val="PlainText1"/>
        <w:rPr>
          <w:rFonts w:asciiTheme="minorHAnsi" w:hAnsiTheme="minorHAnsi"/>
          <w:sz w:val="24"/>
        </w:rPr>
      </w:pPr>
    </w:p>
    <w:p w:rsidR="00196EF0" w:rsidRDefault="00196EF0" w:rsidP="00196EF0">
      <w:pPr>
        <w:pStyle w:val="PlainText1"/>
        <w:rPr>
          <w:rFonts w:asciiTheme="minorHAnsi" w:hAnsiTheme="minorHAnsi" w:cs="Arial"/>
          <w:sz w:val="24"/>
          <w:szCs w:val="22"/>
        </w:rPr>
      </w:pPr>
      <w:r w:rsidRPr="00CF7B9F">
        <w:rPr>
          <w:rFonts w:asciiTheme="minorHAnsi" w:hAnsiTheme="minorHAnsi" w:cs="Arial"/>
          <w:sz w:val="24"/>
          <w:szCs w:val="22"/>
        </w:rPr>
        <w:t>But in the support role, board members as individuals also help carry out that plan. In this role, they often act with direction from staff. For example, staff might generate a list of people who need to be called for an upcoming event, and distribute those names among the board members who have volunteered to do so. In this kind of work, the staff organizes and is responsible for the work, and delegates it to board members acting as individual volunteers.</w:t>
      </w:r>
    </w:p>
    <w:p w:rsidR="00196EF0" w:rsidRDefault="00196EF0" w:rsidP="00196EF0">
      <w:pPr>
        <w:pStyle w:val="PlainText1"/>
        <w:rPr>
          <w:rFonts w:asciiTheme="minorHAnsi" w:hAnsiTheme="minorHAnsi" w:cs="Arial"/>
          <w:sz w:val="24"/>
          <w:szCs w:val="22"/>
        </w:rPr>
      </w:pPr>
    </w:p>
    <w:p w:rsidR="00196EF0" w:rsidRPr="00BC5774" w:rsidRDefault="00196EF0" w:rsidP="00196EF0">
      <w:pPr>
        <w:pStyle w:val="PlainText1"/>
        <w:shd w:val="clear" w:color="auto" w:fill="D9D9D9" w:themeFill="background1" w:themeFillShade="D9"/>
        <w:rPr>
          <w:rFonts w:asciiTheme="minorHAnsi" w:eastAsiaTheme="minorHAnsi" w:hAnsiTheme="minorHAnsi" w:cstheme="minorBidi"/>
          <w:sz w:val="28"/>
          <w:szCs w:val="22"/>
        </w:rPr>
      </w:pPr>
      <w:r w:rsidRPr="00BC5774">
        <w:rPr>
          <w:rFonts w:asciiTheme="minorHAnsi" w:eastAsiaTheme="minorHAnsi" w:hAnsiTheme="minorHAnsi" w:cstheme="minorBidi"/>
          <w:sz w:val="28"/>
          <w:szCs w:val="22"/>
        </w:rPr>
        <w:t xml:space="preserve">When there is ambiguity or role confusion, try distinguishing between the </w:t>
      </w:r>
      <w:proofErr w:type="gramStart"/>
      <w:r w:rsidRPr="00BC5774">
        <w:rPr>
          <w:rFonts w:asciiTheme="minorHAnsi" w:eastAsiaTheme="minorHAnsi" w:hAnsiTheme="minorHAnsi" w:cstheme="minorBidi"/>
          <w:sz w:val="28"/>
          <w:szCs w:val="22"/>
        </w:rPr>
        <w:t>board’s</w:t>
      </w:r>
      <w:proofErr w:type="gramEnd"/>
      <w:r w:rsidRPr="00BC5774">
        <w:rPr>
          <w:rFonts w:asciiTheme="minorHAnsi" w:eastAsiaTheme="minorHAnsi" w:hAnsiTheme="minorHAnsi" w:cstheme="minorBidi"/>
          <w:sz w:val="28"/>
          <w:szCs w:val="22"/>
        </w:rPr>
        <w:t xml:space="preserve"> governing role and board members’ supporting role in discussions. This simple approach, based on a deeper understanding of governance, can often clear-up confusing and frustrating discussions.</w:t>
      </w:r>
    </w:p>
    <w:p w:rsidR="00196EF0" w:rsidRDefault="00196EF0" w:rsidP="00196EF0">
      <w:pPr>
        <w:pStyle w:val="PlainText1"/>
        <w:rPr>
          <w:rFonts w:asciiTheme="minorHAnsi" w:hAnsiTheme="minorHAnsi" w:cs="Arial"/>
          <w:sz w:val="24"/>
          <w:szCs w:val="22"/>
        </w:rPr>
      </w:pPr>
      <w:r w:rsidRPr="00BC5774">
        <w:rPr>
          <w:rFonts w:asciiTheme="minorHAnsi" w:eastAsiaTheme="minorHAnsi" w:hAnsiTheme="minorHAnsi" w:cstheme="minorBidi"/>
          <w:sz w:val="28"/>
          <w:szCs w:val="22"/>
        </w:rPr>
        <w:br w:type="page"/>
      </w:r>
    </w:p>
    <w:tbl>
      <w:tblPr>
        <w:tblStyle w:val="LightShading-Accent12"/>
        <w:tblW w:w="9324" w:type="dxa"/>
        <w:tblLook w:val="04A0" w:firstRow="1" w:lastRow="0" w:firstColumn="1" w:lastColumn="0" w:noHBand="0" w:noVBand="1"/>
      </w:tblPr>
      <w:tblGrid>
        <w:gridCol w:w="4644"/>
        <w:gridCol w:w="4680"/>
      </w:tblGrid>
      <w:tr w:rsidR="00196EF0" w:rsidRPr="0004380C" w:rsidTr="003360F4">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324" w:type="dxa"/>
            <w:gridSpan w:val="2"/>
            <w:shd w:val="clear" w:color="auto" w:fill="D9D9D9" w:themeFill="background1" w:themeFillShade="D9"/>
            <w:hideMark/>
          </w:tcPr>
          <w:p w:rsidR="00196EF0" w:rsidRPr="0004380C" w:rsidRDefault="00196EF0" w:rsidP="003360F4">
            <w:pPr>
              <w:autoSpaceDE w:val="0"/>
              <w:autoSpaceDN w:val="0"/>
              <w:adjustRightInd w:val="0"/>
              <w:spacing w:beforeAutospacing="0" w:afterAutospacing="0"/>
              <w:ind w:left="0"/>
              <w:jc w:val="center"/>
              <w:rPr>
                <w:rFonts w:eastAsia="Times New Roman" w:cs="Times New Roman"/>
                <w:b w:val="0"/>
                <w:bCs w:val="0"/>
                <w:color w:val="auto"/>
                <w:sz w:val="24"/>
                <w:szCs w:val="24"/>
              </w:rPr>
            </w:pPr>
            <w:r w:rsidRPr="0004380C">
              <w:rPr>
                <w:rFonts w:eastAsia="Times New Roman" w:cs="Times New Roman"/>
                <w:b w:val="0"/>
                <w:bCs w:val="0"/>
                <w:color w:val="auto"/>
                <w:sz w:val="40"/>
                <w:szCs w:val="24"/>
              </w:rPr>
              <w:lastRenderedPageBreak/>
              <w:t>BOARD ROLES &amp; RESPONSIBILITIES</w:t>
            </w:r>
          </w:p>
        </w:tc>
      </w:tr>
      <w:tr w:rsidR="00196EF0" w:rsidRPr="00112435" w:rsidTr="003360F4">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644" w:type="dxa"/>
            <w:hideMark/>
          </w:tcPr>
          <w:p w:rsidR="00196EF0" w:rsidRPr="00112435" w:rsidRDefault="00196EF0" w:rsidP="003360F4">
            <w:pPr>
              <w:autoSpaceDE w:val="0"/>
              <w:autoSpaceDN w:val="0"/>
              <w:adjustRightInd w:val="0"/>
              <w:spacing w:beforeAutospacing="0" w:afterAutospacing="0"/>
              <w:ind w:left="0"/>
              <w:jc w:val="center"/>
              <w:rPr>
                <w:rFonts w:eastAsia="Times New Roman" w:cs="Times New Roman"/>
                <w:color w:val="auto"/>
                <w:sz w:val="24"/>
                <w:szCs w:val="24"/>
              </w:rPr>
            </w:pPr>
            <w:r w:rsidRPr="00112435">
              <w:rPr>
                <w:rFonts w:eastAsia="Times New Roman" w:cs="Times New Roman"/>
                <w:color w:val="auto"/>
                <w:sz w:val="24"/>
                <w:szCs w:val="24"/>
              </w:rPr>
              <w:t>GOVERNANCE</w:t>
            </w:r>
          </w:p>
          <w:p w:rsidR="00196EF0" w:rsidRDefault="00196EF0" w:rsidP="003360F4">
            <w:pPr>
              <w:autoSpaceDE w:val="0"/>
              <w:autoSpaceDN w:val="0"/>
              <w:adjustRightInd w:val="0"/>
              <w:spacing w:beforeAutospacing="0" w:afterAutospacing="0"/>
              <w:ind w:left="0"/>
              <w:jc w:val="center"/>
              <w:rPr>
                <w:rFonts w:eastAsia="Times New Roman" w:cs="Times New Roman"/>
                <w:color w:val="auto"/>
                <w:sz w:val="24"/>
                <w:szCs w:val="24"/>
              </w:rPr>
            </w:pPr>
            <w:r w:rsidRPr="00112435">
              <w:rPr>
                <w:rFonts w:eastAsia="Times New Roman" w:cs="Times New Roman"/>
                <w:color w:val="auto"/>
                <w:sz w:val="24"/>
                <w:szCs w:val="24"/>
              </w:rPr>
              <w:t>Legally Mandated</w:t>
            </w:r>
          </w:p>
          <w:p w:rsidR="00196EF0" w:rsidRPr="00112435" w:rsidRDefault="00196EF0" w:rsidP="003360F4">
            <w:pPr>
              <w:autoSpaceDE w:val="0"/>
              <w:autoSpaceDN w:val="0"/>
              <w:adjustRightInd w:val="0"/>
              <w:spacing w:beforeAutospacing="0" w:afterAutospacing="0"/>
              <w:ind w:left="0"/>
              <w:jc w:val="center"/>
              <w:rPr>
                <w:rFonts w:eastAsia="Times New Roman" w:cs="Times New Roman"/>
                <w:color w:val="auto"/>
                <w:sz w:val="24"/>
                <w:szCs w:val="24"/>
              </w:rPr>
            </w:pPr>
          </w:p>
        </w:tc>
        <w:tc>
          <w:tcPr>
            <w:tcW w:w="4680" w:type="dxa"/>
            <w:hideMark/>
          </w:tcPr>
          <w:p w:rsidR="00196EF0" w:rsidRPr="00112435" w:rsidRDefault="00196EF0" w:rsidP="003360F4">
            <w:pPr>
              <w:autoSpaceDE w:val="0"/>
              <w:autoSpaceDN w:val="0"/>
              <w:adjustRightInd w:val="0"/>
              <w:spacing w:beforeAutospacing="0" w:afterAutospacing="0"/>
              <w:ind w:left="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auto"/>
                <w:sz w:val="24"/>
                <w:szCs w:val="24"/>
              </w:rPr>
            </w:pPr>
            <w:r w:rsidRPr="00112435">
              <w:rPr>
                <w:rFonts w:eastAsia="Times New Roman" w:cs="Times New Roman"/>
                <w:b/>
                <w:bCs/>
                <w:color w:val="auto"/>
                <w:sz w:val="24"/>
                <w:szCs w:val="24"/>
              </w:rPr>
              <w:t>MANAGEMENT SUPPORT</w:t>
            </w:r>
          </w:p>
          <w:p w:rsidR="00196EF0" w:rsidRPr="00112435" w:rsidRDefault="00196EF0" w:rsidP="003360F4">
            <w:pPr>
              <w:autoSpaceDE w:val="0"/>
              <w:autoSpaceDN w:val="0"/>
              <w:adjustRightInd w:val="0"/>
              <w:spacing w:beforeAutospacing="0" w:afterAutospacing="0"/>
              <w:ind w:left="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b/>
                <w:bCs/>
                <w:color w:val="auto"/>
                <w:sz w:val="24"/>
                <w:szCs w:val="24"/>
              </w:rPr>
              <w:t>Value Add</w:t>
            </w:r>
          </w:p>
        </w:tc>
      </w:tr>
      <w:tr w:rsidR="00196EF0" w:rsidRPr="00112435" w:rsidTr="003360F4">
        <w:trPr>
          <w:trHeight w:val="813"/>
        </w:trPr>
        <w:tc>
          <w:tcPr>
            <w:cnfStyle w:val="001000000000" w:firstRow="0" w:lastRow="0" w:firstColumn="1" w:lastColumn="0" w:oddVBand="0" w:evenVBand="0" w:oddHBand="0" w:evenHBand="0" w:firstRowFirstColumn="0" w:firstRowLastColumn="0" w:lastRowFirstColumn="0" w:lastRowLastColumn="0"/>
            <w:tcW w:w="4644" w:type="dxa"/>
            <w:hideMark/>
          </w:tcPr>
          <w:p w:rsidR="00196EF0" w:rsidRPr="00112435" w:rsidRDefault="00196EF0" w:rsidP="003360F4">
            <w:pPr>
              <w:autoSpaceDE w:val="0"/>
              <w:autoSpaceDN w:val="0"/>
              <w:adjustRightInd w:val="0"/>
              <w:spacing w:beforeAutospacing="0" w:afterAutospacing="0"/>
              <w:ind w:left="0"/>
              <w:rPr>
                <w:rFonts w:eastAsia="Times New Roman" w:cs="Times New Roman"/>
                <w:color w:val="auto"/>
                <w:sz w:val="24"/>
                <w:szCs w:val="24"/>
              </w:rPr>
            </w:pPr>
            <w:r w:rsidRPr="00112435">
              <w:rPr>
                <w:rFonts w:eastAsia="Times New Roman" w:cs="Times New Roman"/>
                <w:color w:val="auto"/>
                <w:sz w:val="24"/>
                <w:szCs w:val="24"/>
              </w:rPr>
              <w:t>Purpose:</w:t>
            </w:r>
            <w:r w:rsidRPr="00112435">
              <w:rPr>
                <w:rFonts w:eastAsia="Times New Roman" w:cs="Times New Roman"/>
                <w:b w:val="0"/>
                <w:color w:val="auto"/>
                <w:sz w:val="24"/>
                <w:szCs w:val="24"/>
              </w:rPr>
              <w:t xml:space="preserve"> The board acts to </w:t>
            </w:r>
            <w:r w:rsidRPr="00112435">
              <w:rPr>
                <w:rFonts w:eastAsia="Times New Roman" w:cs="Times New Roman"/>
                <w:b w:val="0"/>
                <w:i/>
                <w:iCs/>
                <w:color w:val="auto"/>
                <w:sz w:val="24"/>
                <w:szCs w:val="24"/>
              </w:rPr>
              <w:t>govern</w:t>
            </w:r>
            <w:r w:rsidRPr="00112435">
              <w:rPr>
                <w:rFonts w:eastAsia="Times New Roman" w:cs="Times New Roman"/>
                <w:b w:val="0"/>
                <w:color w:val="auto"/>
                <w:sz w:val="24"/>
                <w:szCs w:val="24"/>
              </w:rPr>
              <w:t xml:space="preserve"> the organization </w:t>
            </w:r>
          </w:p>
        </w:tc>
        <w:tc>
          <w:tcPr>
            <w:tcW w:w="4680" w:type="dxa"/>
            <w:hideMark/>
          </w:tcPr>
          <w:p w:rsidR="00196EF0" w:rsidRPr="00112435" w:rsidRDefault="00196EF0" w:rsidP="003360F4">
            <w:pPr>
              <w:autoSpaceDE w:val="0"/>
              <w:autoSpaceDN w:val="0"/>
              <w:adjustRightInd w:val="0"/>
              <w:spacing w:beforeAutospacing="0" w:afterAutospacing="0"/>
              <w:ind w:left="0"/>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b/>
                <w:bCs/>
                <w:color w:val="auto"/>
                <w:sz w:val="24"/>
                <w:szCs w:val="24"/>
              </w:rPr>
              <w:t>Purpose</w:t>
            </w:r>
            <w:r w:rsidRPr="00112435">
              <w:rPr>
                <w:rFonts w:eastAsia="Times New Roman" w:cs="Times New Roman"/>
                <w:color w:val="auto"/>
                <w:sz w:val="24"/>
                <w:szCs w:val="24"/>
              </w:rPr>
              <w:t xml:space="preserve">: The board acts to provide </w:t>
            </w:r>
            <w:r w:rsidRPr="00112435">
              <w:rPr>
                <w:rFonts w:eastAsia="Times New Roman" w:cs="Times New Roman"/>
                <w:i/>
                <w:iCs/>
                <w:color w:val="auto"/>
                <w:sz w:val="24"/>
                <w:szCs w:val="24"/>
              </w:rPr>
              <w:t>management support</w:t>
            </w:r>
            <w:r w:rsidRPr="00112435">
              <w:rPr>
                <w:rFonts w:eastAsia="Times New Roman" w:cs="Times New Roman"/>
                <w:color w:val="auto"/>
                <w:sz w:val="24"/>
                <w:szCs w:val="24"/>
              </w:rPr>
              <w:t xml:space="preserve">  to the organization </w:t>
            </w:r>
          </w:p>
        </w:tc>
      </w:tr>
      <w:tr w:rsidR="00196EF0" w:rsidRPr="00112435" w:rsidTr="003360F4">
        <w:trPr>
          <w:cnfStyle w:val="000000100000" w:firstRow="0" w:lastRow="0" w:firstColumn="0" w:lastColumn="0" w:oddVBand="0" w:evenVBand="0" w:oddHBand="1"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4644" w:type="dxa"/>
          </w:tcPr>
          <w:p w:rsidR="00196EF0" w:rsidRPr="00112435" w:rsidRDefault="00196EF0" w:rsidP="003360F4">
            <w:pPr>
              <w:autoSpaceDE w:val="0"/>
              <w:autoSpaceDN w:val="0"/>
              <w:adjustRightInd w:val="0"/>
              <w:spacing w:beforeAutospacing="0" w:afterAutospacing="0"/>
              <w:ind w:left="0"/>
              <w:rPr>
                <w:rFonts w:eastAsia="Times New Roman" w:cs="Times New Roman"/>
                <w:color w:val="auto"/>
                <w:sz w:val="24"/>
                <w:szCs w:val="24"/>
              </w:rPr>
            </w:pPr>
            <w:r w:rsidRPr="00112435">
              <w:rPr>
                <w:rFonts w:eastAsia="Times New Roman" w:cs="Times New Roman"/>
                <w:color w:val="auto"/>
                <w:sz w:val="24"/>
                <w:szCs w:val="24"/>
              </w:rPr>
              <w:t xml:space="preserve">Perspective: </w:t>
            </w:r>
            <w:r w:rsidRPr="00112435">
              <w:rPr>
                <w:rFonts w:eastAsia="Times New Roman" w:cs="Times New Roman"/>
                <w:b w:val="0"/>
                <w:color w:val="auto"/>
                <w:sz w:val="24"/>
                <w:szCs w:val="24"/>
              </w:rPr>
              <w:t>Representing interests of community and the public</w:t>
            </w:r>
          </w:p>
          <w:p w:rsidR="00196EF0" w:rsidRPr="00112435" w:rsidRDefault="00196EF0" w:rsidP="003360F4">
            <w:pPr>
              <w:autoSpaceDE w:val="0"/>
              <w:autoSpaceDN w:val="0"/>
              <w:adjustRightInd w:val="0"/>
              <w:spacing w:beforeAutospacing="0" w:afterAutospacing="0"/>
              <w:ind w:left="0"/>
              <w:rPr>
                <w:rFonts w:eastAsia="Times New Roman" w:cs="Times New Roman"/>
                <w:color w:val="auto"/>
                <w:sz w:val="24"/>
                <w:szCs w:val="24"/>
              </w:rPr>
            </w:pPr>
          </w:p>
          <w:p w:rsidR="00196EF0" w:rsidRPr="00112435" w:rsidRDefault="00196EF0" w:rsidP="003360F4">
            <w:pPr>
              <w:autoSpaceDE w:val="0"/>
              <w:autoSpaceDN w:val="0"/>
              <w:adjustRightInd w:val="0"/>
              <w:spacing w:beforeAutospacing="0" w:afterAutospacing="0"/>
              <w:ind w:left="0"/>
              <w:rPr>
                <w:rFonts w:eastAsia="Times New Roman" w:cs="Times New Roman"/>
                <w:color w:val="auto"/>
                <w:sz w:val="24"/>
                <w:szCs w:val="24"/>
              </w:rPr>
            </w:pPr>
            <w:r w:rsidRPr="00112435">
              <w:rPr>
                <w:rFonts w:eastAsia="Times New Roman" w:cs="Times New Roman"/>
                <w:i/>
                <w:color w:val="auto"/>
                <w:sz w:val="24"/>
                <w:szCs w:val="24"/>
              </w:rPr>
              <w:t>Outside</w:t>
            </w:r>
            <w:r w:rsidRPr="00112435">
              <w:rPr>
                <w:rFonts w:eastAsia="Times New Roman" w:cs="Times New Roman"/>
                <w:color w:val="auto"/>
                <w:sz w:val="24"/>
                <w:szCs w:val="24"/>
              </w:rPr>
              <w:t xml:space="preserve"> looking in.</w:t>
            </w:r>
          </w:p>
        </w:tc>
        <w:tc>
          <w:tcPr>
            <w:tcW w:w="4680" w:type="dxa"/>
          </w:tcPr>
          <w:p w:rsidR="00196EF0" w:rsidRPr="00112435" w:rsidRDefault="00196EF0" w:rsidP="003360F4">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b/>
                <w:bCs/>
                <w:color w:val="auto"/>
                <w:sz w:val="24"/>
                <w:szCs w:val="24"/>
              </w:rPr>
              <w:t>Perspective:</w:t>
            </w:r>
            <w:r w:rsidRPr="00112435">
              <w:rPr>
                <w:rFonts w:eastAsia="Times New Roman" w:cs="Times New Roman"/>
                <w:color w:val="auto"/>
                <w:sz w:val="24"/>
                <w:szCs w:val="24"/>
              </w:rPr>
              <w:t xml:space="preserve"> Representing interests of organization to the public</w:t>
            </w:r>
          </w:p>
          <w:p w:rsidR="00196EF0" w:rsidRPr="00112435" w:rsidRDefault="00196EF0" w:rsidP="003360F4">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p>
          <w:p w:rsidR="00196EF0" w:rsidRPr="00112435" w:rsidRDefault="00196EF0" w:rsidP="003360F4">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auto"/>
                <w:sz w:val="24"/>
                <w:szCs w:val="24"/>
              </w:rPr>
            </w:pPr>
            <w:r w:rsidRPr="00112435">
              <w:rPr>
                <w:rFonts w:eastAsia="Times New Roman" w:cs="Times New Roman"/>
                <w:i/>
                <w:color w:val="auto"/>
                <w:sz w:val="24"/>
                <w:szCs w:val="24"/>
              </w:rPr>
              <w:t>Inside</w:t>
            </w:r>
            <w:r w:rsidRPr="00112435">
              <w:rPr>
                <w:rFonts w:eastAsia="Times New Roman" w:cs="Times New Roman"/>
                <w:color w:val="auto"/>
                <w:sz w:val="24"/>
                <w:szCs w:val="24"/>
              </w:rPr>
              <w:t xml:space="preserve"> looking out</w:t>
            </w:r>
          </w:p>
        </w:tc>
      </w:tr>
      <w:tr w:rsidR="00196EF0" w:rsidRPr="00112435" w:rsidTr="003360F4">
        <w:trPr>
          <w:trHeight w:val="888"/>
        </w:trPr>
        <w:tc>
          <w:tcPr>
            <w:cnfStyle w:val="001000000000" w:firstRow="0" w:lastRow="0" w:firstColumn="1" w:lastColumn="0" w:oddVBand="0" w:evenVBand="0" w:oddHBand="0" w:evenHBand="0" w:firstRowFirstColumn="0" w:firstRowLastColumn="0" w:lastRowFirstColumn="0" w:lastRowLastColumn="0"/>
            <w:tcW w:w="4644" w:type="dxa"/>
            <w:hideMark/>
          </w:tcPr>
          <w:p w:rsidR="00196EF0" w:rsidRPr="00112435" w:rsidRDefault="00196EF0" w:rsidP="003360F4">
            <w:pPr>
              <w:autoSpaceDE w:val="0"/>
              <w:autoSpaceDN w:val="0"/>
              <w:adjustRightInd w:val="0"/>
              <w:spacing w:beforeAutospacing="0" w:afterAutospacing="0"/>
              <w:ind w:left="0"/>
              <w:rPr>
                <w:rFonts w:eastAsia="Times New Roman" w:cs="Times New Roman"/>
                <w:color w:val="auto"/>
                <w:sz w:val="24"/>
                <w:szCs w:val="24"/>
              </w:rPr>
            </w:pPr>
            <w:r w:rsidRPr="00112435">
              <w:rPr>
                <w:rFonts w:eastAsia="Times New Roman" w:cs="Times New Roman"/>
                <w:color w:val="auto"/>
                <w:sz w:val="24"/>
                <w:szCs w:val="24"/>
              </w:rPr>
              <w:t xml:space="preserve">Process for action: </w:t>
            </w:r>
            <w:r w:rsidRPr="00112435">
              <w:rPr>
                <w:rFonts w:eastAsia="Times New Roman" w:cs="Times New Roman"/>
                <w:b w:val="0"/>
                <w:color w:val="auto"/>
                <w:sz w:val="24"/>
                <w:szCs w:val="24"/>
              </w:rPr>
              <w:t xml:space="preserve">The board acts as a </w:t>
            </w:r>
            <w:r w:rsidRPr="00112435">
              <w:rPr>
                <w:rFonts w:eastAsia="Times New Roman" w:cs="Times New Roman"/>
                <w:b w:val="0"/>
                <w:i/>
                <w:iCs/>
                <w:color w:val="auto"/>
                <w:sz w:val="24"/>
                <w:szCs w:val="24"/>
              </w:rPr>
              <w:t>collective</w:t>
            </w:r>
            <w:r w:rsidRPr="00112435">
              <w:rPr>
                <w:rFonts w:eastAsia="Times New Roman" w:cs="Times New Roman"/>
                <w:b w:val="0"/>
                <w:color w:val="auto"/>
                <w:sz w:val="24"/>
                <w:szCs w:val="24"/>
              </w:rPr>
              <w:t xml:space="preserve"> body </w:t>
            </w:r>
          </w:p>
        </w:tc>
        <w:tc>
          <w:tcPr>
            <w:tcW w:w="4680" w:type="dxa"/>
            <w:hideMark/>
          </w:tcPr>
          <w:p w:rsidR="00196EF0" w:rsidRPr="00112435" w:rsidRDefault="00196EF0" w:rsidP="003360F4">
            <w:pPr>
              <w:autoSpaceDE w:val="0"/>
              <w:autoSpaceDN w:val="0"/>
              <w:adjustRightInd w:val="0"/>
              <w:spacing w:beforeAutospacing="0" w:afterAutospacing="0"/>
              <w:ind w:left="0"/>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b/>
                <w:bCs/>
                <w:color w:val="auto"/>
                <w:sz w:val="24"/>
                <w:szCs w:val="24"/>
              </w:rPr>
              <w:t xml:space="preserve">Process for action: </w:t>
            </w:r>
            <w:r w:rsidRPr="00112435">
              <w:rPr>
                <w:rFonts w:eastAsia="Times New Roman" w:cs="Times New Roman"/>
                <w:color w:val="auto"/>
                <w:sz w:val="24"/>
                <w:szCs w:val="24"/>
              </w:rPr>
              <w:t xml:space="preserve">Board members provide support to staff as </w:t>
            </w:r>
            <w:r w:rsidRPr="00112435">
              <w:rPr>
                <w:rFonts w:eastAsia="Times New Roman" w:cs="Times New Roman"/>
                <w:i/>
                <w:iCs/>
                <w:color w:val="auto"/>
                <w:sz w:val="24"/>
                <w:szCs w:val="24"/>
              </w:rPr>
              <w:t>individual volunteers</w:t>
            </w:r>
            <w:r w:rsidRPr="00112435">
              <w:rPr>
                <w:rFonts w:eastAsia="Times New Roman" w:cs="Times New Roman"/>
                <w:color w:val="auto"/>
                <w:sz w:val="24"/>
                <w:szCs w:val="24"/>
              </w:rPr>
              <w:t xml:space="preserve"> </w:t>
            </w:r>
          </w:p>
        </w:tc>
      </w:tr>
      <w:tr w:rsidR="00196EF0" w:rsidRPr="00112435" w:rsidTr="003360F4">
        <w:trPr>
          <w:cnfStyle w:val="000000100000" w:firstRow="0" w:lastRow="0" w:firstColumn="0" w:lastColumn="0" w:oddVBand="0" w:evenVBand="0" w:oddHBand="1" w:evenHBand="0" w:firstRowFirstColumn="0" w:firstRowLastColumn="0" w:lastRowFirstColumn="0" w:lastRowLastColumn="0"/>
          <w:trHeight w:val="1366"/>
        </w:trPr>
        <w:tc>
          <w:tcPr>
            <w:cnfStyle w:val="001000000000" w:firstRow="0" w:lastRow="0" w:firstColumn="1" w:lastColumn="0" w:oddVBand="0" w:evenVBand="0" w:oddHBand="0" w:evenHBand="0" w:firstRowFirstColumn="0" w:firstRowLastColumn="0" w:lastRowFirstColumn="0" w:lastRowLastColumn="0"/>
            <w:tcW w:w="4644" w:type="dxa"/>
            <w:hideMark/>
          </w:tcPr>
          <w:p w:rsidR="00196EF0" w:rsidRPr="00112435" w:rsidRDefault="00196EF0" w:rsidP="003360F4">
            <w:pPr>
              <w:autoSpaceDE w:val="0"/>
              <w:autoSpaceDN w:val="0"/>
              <w:adjustRightInd w:val="0"/>
              <w:spacing w:beforeAutospacing="0" w:afterAutospacing="0"/>
              <w:ind w:left="0"/>
              <w:rPr>
                <w:rFonts w:eastAsia="Times New Roman" w:cs="Times New Roman"/>
                <w:b w:val="0"/>
                <w:color w:val="auto"/>
                <w:sz w:val="24"/>
                <w:szCs w:val="24"/>
              </w:rPr>
            </w:pPr>
            <w:r w:rsidRPr="00112435">
              <w:rPr>
                <w:rFonts w:eastAsia="Times New Roman" w:cs="Times New Roman"/>
                <w:color w:val="auto"/>
                <w:sz w:val="24"/>
                <w:szCs w:val="24"/>
              </w:rPr>
              <w:t xml:space="preserve">Type of Responsibility: </w:t>
            </w:r>
            <w:r w:rsidRPr="00112435">
              <w:rPr>
                <w:rFonts w:eastAsia="Times New Roman" w:cs="Times New Roman"/>
                <w:b w:val="0"/>
                <w:color w:val="auto"/>
                <w:sz w:val="24"/>
                <w:szCs w:val="24"/>
              </w:rPr>
              <w:t xml:space="preserve">Governance fulfills a legal responsibility to the community therefore is a mandated function. </w:t>
            </w:r>
          </w:p>
          <w:p w:rsidR="00196EF0" w:rsidRPr="00112435" w:rsidRDefault="00196EF0" w:rsidP="003360F4">
            <w:pPr>
              <w:autoSpaceDE w:val="0"/>
              <w:autoSpaceDN w:val="0"/>
              <w:adjustRightInd w:val="0"/>
              <w:spacing w:beforeAutospacing="0" w:afterAutospacing="0"/>
              <w:ind w:left="0"/>
              <w:rPr>
                <w:rFonts w:eastAsia="Times New Roman" w:cs="Times New Roman"/>
                <w:b w:val="0"/>
                <w:color w:val="auto"/>
                <w:sz w:val="24"/>
                <w:szCs w:val="24"/>
              </w:rPr>
            </w:pPr>
          </w:p>
          <w:p w:rsidR="00196EF0" w:rsidRPr="00112435" w:rsidRDefault="00196EF0" w:rsidP="003360F4">
            <w:pPr>
              <w:autoSpaceDE w:val="0"/>
              <w:autoSpaceDN w:val="0"/>
              <w:adjustRightInd w:val="0"/>
              <w:spacing w:beforeAutospacing="0" w:afterAutospacing="0"/>
              <w:ind w:left="0"/>
              <w:rPr>
                <w:rFonts w:eastAsia="Times New Roman" w:cs="Times New Roman"/>
                <w:color w:val="auto"/>
                <w:sz w:val="24"/>
                <w:szCs w:val="24"/>
              </w:rPr>
            </w:pPr>
            <w:r w:rsidRPr="00112435">
              <w:rPr>
                <w:rFonts w:eastAsia="Times New Roman" w:cs="Times New Roman"/>
                <w:b w:val="0"/>
                <w:color w:val="auto"/>
                <w:sz w:val="24"/>
                <w:szCs w:val="24"/>
              </w:rPr>
              <w:t>Board has authority.</w:t>
            </w:r>
          </w:p>
        </w:tc>
        <w:tc>
          <w:tcPr>
            <w:tcW w:w="4680" w:type="dxa"/>
            <w:hideMark/>
          </w:tcPr>
          <w:p w:rsidR="00196EF0" w:rsidRPr="00112435" w:rsidRDefault="00196EF0" w:rsidP="003360F4">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b/>
                <w:bCs/>
                <w:color w:val="auto"/>
                <w:sz w:val="24"/>
                <w:szCs w:val="24"/>
              </w:rPr>
              <w:t xml:space="preserve">Type of Responsibility: </w:t>
            </w:r>
            <w:r w:rsidRPr="00112435">
              <w:rPr>
                <w:rFonts w:eastAsia="Times New Roman" w:cs="Times New Roman"/>
                <w:color w:val="auto"/>
                <w:sz w:val="24"/>
                <w:szCs w:val="24"/>
              </w:rPr>
              <w:t xml:space="preserve">The level and type of support expected from individual board members is at the discretion of the CEO, not legally mandated, and dependent on specific organizational needs. </w:t>
            </w:r>
          </w:p>
          <w:p w:rsidR="00196EF0" w:rsidRPr="00112435" w:rsidRDefault="00196EF0" w:rsidP="003360F4">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p>
          <w:p w:rsidR="00196EF0" w:rsidRPr="00112435" w:rsidRDefault="00196EF0" w:rsidP="003360F4">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color w:val="auto"/>
                <w:sz w:val="24"/>
                <w:szCs w:val="24"/>
              </w:rPr>
              <w:t>ED CEO/staff have authority</w:t>
            </w:r>
            <w:r w:rsidRPr="0004380C">
              <w:rPr>
                <w:rFonts w:eastAsia="Times New Roman" w:cs="Times New Roman"/>
                <w:color w:val="auto"/>
                <w:sz w:val="24"/>
                <w:szCs w:val="24"/>
              </w:rPr>
              <w:t>.</w:t>
            </w:r>
          </w:p>
          <w:p w:rsidR="00196EF0" w:rsidRPr="00112435" w:rsidRDefault="00196EF0" w:rsidP="003360F4">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p>
        </w:tc>
      </w:tr>
      <w:tr w:rsidR="00196EF0" w:rsidRPr="00112435" w:rsidTr="003360F4">
        <w:trPr>
          <w:trHeight w:val="1096"/>
        </w:trPr>
        <w:tc>
          <w:tcPr>
            <w:cnfStyle w:val="001000000000" w:firstRow="0" w:lastRow="0" w:firstColumn="1" w:lastColumn="0" w:oddVBand="0" w:evenVBand="0" w:oddHBand="0" w:evenHBand="0" w:firstRowFirstColumn="0" w:firstRowLastColumn="0" w:lastRowFirstColumn="0" w:lastRowLastColumn="0"/>
            <w:tcW w:w="4644" w:type="dxa"/>
            <w:hideMark/>
          </w:tcPr>
          <w:p w:rsidR="00196EF0" w:rsidRPr="00112435" w:rsidRDefault="00196EF0" w:rsidP="003360F4">
            <w:pPr>
              <w:autoSpaceDE w:val="0"/>
              <w:autoSpaceDN w:val="0"/>
              <w:adjustRightInd w:val="0"/>
              <w:spacing w:beforeAutospacing="0" w:afterAutospacing="0"/>
              <w:ind w:left="0"/>
              <w:rPr>
                <w:rFonts w:eastAsia="Times New Roman" w:cs="Times New Roman"/>
                <w:color w:val="auto"/>
                <w:sz w:val="24"/>
                <w:szCs w:val="24"/>
              </w:rPr>
            </w:pPr>
            <w:r w:rsidRPr="00112435">
              <w:rPr>
                <w:rFonts w:eastAsia="Times New Roman" w:cs="Times New Roman"/>
                <w:color w:val="auto"/>
                <w:sz w:val="24"/>
                <w:szCs w:val="24"/>
              </w:rPr>
              <w:t>Role:</w:t>
            </w:r>
          </w:p>
          <w:p w:rsidR="00196EF0" w:rsidRPr="00112435" w:rsidRDefault="00196EF0" w:rsidP="003360F4">
            <w:pPr>
              <w:autoSpaceDE w:val="0"/>
              <w:autoSpaceDN w:val="0"/>
              <w:adjustRightInd w:val="0"/>
              <w:spacing w:beforeAutospacing="0" w:afterAutospacing="0"/>
              <w:ind w:left="0"/>
              <w:rPr>
                <w:rFonts w:eastAsia="Times New Roman" w:cs="Times New Roman"/>
                <w:b w:val="0"/>
                <w:color w:val="auto"/>
                <w:sz w:val="24"/>
                <w:szCs w:val="24"/>
              </w:rPr>
            </w:pPr>
            <w:r w:rsidRPr="00112435">
              <w:rPr>
                <w:rFonts w:eastAsia="Times New Roman" w:cs="Times New Roman"/>
                <w:b w:val="0"/>
                <w:color w:val="auto"/>
                <w:sz w:val="24"/>
                <w:szCs w:val="24"/>
              </w:rPr>
              <w:t xml:space="preserve">Exercise duties of care, loyalty and obedience </w:t>
            </w:r>
          </w:p>
        </w:tc>
        <w:tc>
          <w:tcPr>
            <w:tcW w:w="4680" w:type="dxa"/>
            <w:hideMark/>
          </w:tcPr>
          <w:p w:rsidR="00196EF0" w:rsidRPr="00112435" w:rsidRDefault="00196EF0" w:rsidP="003360F4">
            <w:pPr>
              <w:autoSpaceDE w:val="0"/>
              <w:autoSpaceDN w:val="0"/>
              <w:adjustRightInd w:val="0"/>
              <w:spacing w:beforeAutospacing="0" w:afterAutospacing="0"/>
              <w:ind w:left="0"/>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b/>
                <w:bCs/>
                <w:color w:val="auto"/>
                <w:sz w:val="24"/>
                <w:szCs w:val="24"/>
              </w:rPr>
              <w:t>Role:</w:t>
            </w:r>
          </w:p>
          <w:p w:rsidR="00196EF0" w:rsidRPr="00112435" w:rsidRDefault="00196EF0" w:rsidP="003360F4">
            <w:pPr>
              <w:autoSpaceDE w:val="0"/>
              <w:autoSpaceDN w:val="0"/>
              <w:adjustRightInd w:val="0"/>
              <w:spacing w:beforeAutospacing="0" w:afterAutospacing="0"/>
              <w:ind w:left="0"/>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color w:val="auto"/>
                <w:sz w:val="24"/>
                <w:szCs w:val="24"/>
              </w:rPr>
              <w:t xml:space="preserve">At the CEO’s invitation, provide expertise, thought-partnership, access to resources, ambassadorship </w:t>
            </w:r>
          </w:p>
        </w:tc>
      </w:tr>
      <w:tr w:rsidR="00196EF0" w:rsidRPr="00112435" w:rsidTr="003360F4">
        <w:trPr>
          <w:cnfStyle w:val="000000100000" w:firstRow="0" w:lastRow="0" w:firstColumn="0" w:lastColumn="0" w:oddVBand="0" w:evenVBand="0" w:oddHBand="1" w:evenHBand="0" w:firstRowFirstColumn="0" w:firstRowLastColumn="0" w:lastRowFirstColumn="0" w:lastRowLastColumn="0"/>
          <w:trHeight w:val="2666"/>
        </w:trPr>
        <w:tc>
          <w:tcPr>
            <w:cnfStyle w:val="001000000000" w:firstRow="0" w:lastRow="0" w:firstColumn="1" w:lastColumn="0" w:oddVBand="0" w:evenVBand="0" w:oddHBand="0" w:evenHBand="0" w:firstRowFirstColumn="0" w:firstRowLastColumn="0" w:lastRowFirstColumn="0" w:lastRowLastColumn="0"/>
            <w:tcW w:w="4644" w:type="dxa"/>
            <w:hideMark/>
          </w:tcPr>
          <w:p w:rsidR="00196EF0" w:rsidRPr="00112435" w:rsidRDefault="00196EF0" w:rsidP="003360F4">
            <w:pPr>
              <w:autoSpaceDE w:val="0"/>
              <w:autoSpaceDN w:val="0"/>
              <w:adjustRightInd w:val="0"/>
              <w:spacing w:beforeAutospacing="0" w:afterAutospacing="0"/>
              <w:ind w:left="0"/>
              <w:rPr>
                <w:rFonts w:eastAsia="Times New Roman" w:cs="Times New Roman"/>
                <w:color w:val="auto"/>
                <w:sz w:val="24"/>
                <w:szCs w:val="24"/>
              </w:rPr>
            </w:pPr>
            <w:r w:rsidRPr="00112435">
              <w:rPr>
                <w:rFonts w:eastAsia="Times New Roman" w:cs="Times New Roman"/>
                <w:color w:val="auto"/>
                <w:sz w:val="24"/>
                <w:szCs w:val="24"/>
              </w:rPr>
              <w:t>Example Activities</w:t>
            </w:r>
          </w:p>
          <w:p w:rsidR="00196EF0" w:rsidRPr="00112435" w:rsidRDefault="00196EF0" w:rsidP="003360F4">
            <w:pPr>
              <w:autoSpaceDE w:val="0"/>
              <w:autoSpaceDN w:val="0"/>
              <w:adjustRightInd w:val="0"/>
              <w:spacing w:beforeAutospacing="0" w:afterAutospacing="0"/>
              <w:ind w:left="0"/>
              <w:rPr>
                <w:rFonts w:eastAsia="Times New Roman" w:cs="Times New Roman"/>
                <w:color w:val="auto"/>
                <w:sz w:val="24"/>
                <w:szCs w:val="24"/>
              </w:rPr>
            </w:pPr>
          </w:p>
          <w:p w:rsidR="00196EF0" w:rsidRPr="00112435" w:rsidRDefault="00196EF0" w:rsidP="004D63FF">
            <w:pPr>
              <w:numPr>
                <w:ilvl w:val="0"/>
                <w:numId w:val="6"/>
              </w:numPr>
              <w:autoSpaceDE w:val="0"/>
              <w:autoSpaceDN w:val="0"/>
              <w:adjustRightInd w:val="0"/>
              <w:spacing w:beforeAutospacing="0" w:afterAutospacing="0"/>
              <w:rPr>
                <w:rFonts w:eastAsia="Times New Roman" w:cs="Times New Roman"/>
                <w:b w:val="0"/>
                <w:color w:val="auto"/>
                <w:sz w:val="24"/>
                <w:szCs w:val="24"/>
              </w:rPr>
            </w:pPr>
            <w:r w:rsidRPr="00112435">
              <w:rPr>
                <w:rFonts w:eastAsia="Times New Roman" w:cs="Times New Roman"/>
                <w:b w:val="0"/>
                <w:color w:val="auto"/>
                <w:sz w:val="24"/>
                <w:szCs w:val="24"/>
              </w:rPr>
              <w:t>Hire, evaluate, terminate (as appropriate) CEO</w:t>
            </w:r>
          </w:p>
          <w:p w:rsidR="00196EF0" w:rsidRPr="00112435" w:rsidRDefault="00196EF0" w:rsidP="004D63FF">
            <w:pPr>
              <w:numPr>
                <w:ilvl w:val="0"/>
                <w:numId w:val="6"/>
              </w:numPr>
              <w:autoSpaceDE w:val="0"/>
              <w:autoSpaceDN w:val="0"/>
              <w:adjustRightInd w:val="0"/>
              <w:spacing w:beforeAutospacing="0" w:afterAutospacing="0"/>
              <w:rPr>
                <w:rFonts w:eastAsia="Times New Roman" w:cs="Times New Roman"/>
                <w:b w:val="0"/>
                <w:color w:val="auto"/>
                <w:sz w:val="24"/>
                <w:szCs w:val="24"/>
              </w:rPr>
            </w:pPr>
            <w:r w:rsidRPr="00112435">
              <w:rPr>
                <w:rFonts w:eastAsia="Times New Roman" w:cs="Times New Roman"/>
                <w:b w:val="0"/>
                <w:color w:val="auto"/>
                <w:sz w:val="24"/>
                <w:szCs w:val="24"/>
              </w:rPr>
              <w:t>Monitor finances, approve budget, ensure financial and programmatic sustainability</w:t>
            </w:r>
          </w:p>
          <w:p w:rsidR="00196EF0" w:rsidRPr="00112435" w:rsidRDefault="00196EF0" w:rsidP="004D63FF">
            <w:pPr>
              <w:numPr>
                <w:ilvl w:val="0"/>
                <w:numId w:val="6"/>
              </w:numPr>
              <w:autoSpaceDE w:val="0"/>
              <w:autoSpaceDN w:val="0"/>
              <w:adjustRightInd w:val="0"/>
              <w:spacing w:beforeAutospacing="0" w:afterAutospacing="0"/>
              <w:rPr>
                <w:rFonts w:eastAsia="Times New Roman" w:cs="Times New Roman"/>
                <w:b w:val="0"/>
                <w:color w:val="auto"/>
                <w:sz w:val="24"/>
                <w:szCs w:val="24"/>
              </w:rPr>
            </w:pPr>
            <w:r w:rsidRPr="00112435">
              <w:rPr>
                <w:rFonts w:eastAsia="Times New Roman" w:cs="Times New Roman"/>
                <w:b w:val="0"/>
                <w:color w:val="auto"/>
                <w:sz w:val="24"/>
                <w:szCs w:val="24"/>
              </w:rPr>
              <w:t>Board development, management and  governance effectiveness</w:t>
            </w:r>
          </w:p>
          <w:p w:rsidR="00196EF0" w:rsidRPr="00112435" w:rsidRDefault="00196EF0" w:rsidP="004D63FF">
            <w:pPr>
              <w:numPr>
                <w:ilvl w:val="0"/>
                <w:numId w:val="6"/>
              </w:numPr>
              <w:autoSpaceDE w:val="0"/>
              <w:autoSpaceDN w:val="0"/>
              <w:adjustRightInd w:val="0"/>
              <w:spacing w:beforeAutospacing="0" w:afterAutospacing="0"/>
              <w:rPr>
                <w:rFonts w:eastAsia="Times New Roman" w:cs="Times New Roman"/>
                <w:color w:val="auto"/>
                <w:sz w:val="24"/>
                <w:szCs w:val="24"/>
              </w:rPr>
            </w:pPr>
            <w:r w:rsidRPr="00112435">
              <w:rPr>
                <w:rFonts w:eastAsia="Times New Roman" w:cs="Times New Roman"/>
                <w:b w:val="0"/>
                <w:color w:val="auto"/>
                <w:sz w:val="24"/>
                <w:szCs w:val="24"/>
              </w:rPr>
              <w:t>Manage the audit</w:t>
            </w:r>
          </w:p>
        </w:tc>
        <w:tc>
          <w:tcPr>
            <w:tcW w:w="4680" w:type="dxa"/>
            <w:hideMark/>
          </w:tcPr>
          <w:p w:rsidR="00196EF0" w:rsidRPr="00112435" w:rsidRDefault="00196EF0" w:rsidP="003360F4">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auto"/>
                <w:sz w:val="24"/>
                <w:szCs w:val="24"/>
              </w:rPr>
            </w:pPr>
            <w:r w:rsidRPr="00112435">
              <w:rPr>
                <w:rFonts w:eastAsia="Times New Roman" w:cs="Times New Roman"/>
                <w:b/>
                <w:bCs/>
                <w:color w:val="auto"/>
                <w:sz w:val="24"/>
                <w:szCs w:val="24"/>
              </w:rPr>
              <w:t>Example Activities</w:t>
            </w:r>
          </w:p>
          <w:p w:rsidR="00196EF0" w:rsidRPr="00112435" w:rsidRDefault="00196EF0" w:rsidP="003360F4">
            <w:pPr>
              <w:autoSpaceDE w:val="0"/>
              <w:autoSpaceDN w:val="0"/>
              <w:adjustRightInd w:val="0"/>
              <w:spacing w:beforeAutospacing="0" w:afterAutospacing="0"/>
              <w:ind w:left="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p>
          <w:p w:rsidR="00196EF0" w:rsidRPr="00112435" w:rsidRDefault="00196EF0" w:rsidP="004D63FF">
            <w:pPr>
              <w:numPr>
                <w:ilvl w:val="0"/>
                <w:numId w:val="7"/>
              </w:numPr>
              <w:autoSpaceDE w:val="0"/>
              <w:autoSpaceDN w:val="0"/>
              <w:adjustRightInd w:val="0"/>
              <w:spacing w:beforeAutospacing="0" w:afterAutospacing="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color w:val="auto"/>
                <w:sz w:val="24"/>
                <w:szCs w:val="24"/>
              </w:rPr>
              <w:t>Fundraising activities</w:t>
            </w:r>
          </w:p>
          <w:p w:rsidR="00196EF0" w:rsidRPr="00112435" w:rsidRDefault="00196EF0" w:rsidP="004D63FF">
            <w:pPr>
              <w:numPr>
                <w:ilvl w:val="0"/>
                <w:numId w:val="7"/>
              </w:numPr>
              <w:autoSpaceDE w:val="0"/>
              <w:autoSpaceDN w:val="0"/>
              <w:adjustRightInd w:val="0"/>
              <w:spacing w:beforeAutospacing="0" w:afterAutospacing="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color w:val="auto"/>
                <w:sz w:val="24"/>
                <w:szCs w:val="24"/>
              </w:rPr>
              <w:t>Speaking engagements</w:t>
            </w:r>
          </w:p>
          <w:p w:rsidR="00196EF0" w:rsidRPr="00112435" w:rsidRDefault="00196EF0" w:rsidP="004D63FF">
            <w:pPr>
              <w:numPr>
                <w:ilvl w:val="0"/>
                <w:numId w:val="7"/>
              </w:numPr>
              <w:autoSpaceDE w:val="0"/>
              <w:autoSpaceDN w:val="0"/>
              <w:adjustRightInd w:val="0"/>
              <w:spacing w:beforeAutospacing="0" w:afterAutospacing="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color w:val="auto"/>
                <w:sz w:val="24"/>
                <w:szCs w:val="24"/>
              </w:rPr>
              <w:t>Attending events</w:t>
            </w:r>
          </w:p>
          <w:p w:rsidR="00196EF0" w:rsidRPr="00112435" w:rsidRDefault="00196EF0" w:rsidP="004D63FF">
            <w:pPr>
              <w:numPr>
                <w:ilvl w:val="0"/>
                <w:numId w:val="7"/>
              </w:numPr>
              <w:autoSpaceDE w:val="0"/>
              <w:autoSpaceDN w:val="0"/>
              <w:adjustRightInd w:val="0"/>
              <w:spacing w:beforeAutospacing="0" w:afterAutospacing="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color w:val="auto"/>
                <w:sz w:val="24"/>
                <w:szCs w:val="24"/>
              </w:rPr>
              <w:t>Consultation/advising staff on technical issues</w:t>
            </w:r>
          </w:p>
          <w:p w:rsidR="00196EF0" w:rsidRPr="00112435" w:rsidRDefault="00196EF0" w:rsidP="004D63FF">
            <w:pPr>
              <w:numPr>
                <w:ilvl w:val="0"/>
                <w:numId w:val="7"/>
              </w:numPr>
              <w:autoSpaceDE w:val="0"/>
              <w:autoSpaceDN w:val="0"/>
              <w:adjustRightInd w:val="0"/>
              <w:spacing w:beforeAutospacing="0" w:afterAutospacing="0"/>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4"/>
                <w:szCs w:val="24"/>
              </w:rPr>
            </w:pPr>
            <w:r w:rsidRPr="00112435">
              <w:rPr>
                <w:rFonts w:eastAsia="Times New Roman" w:cs="Times New Roman"/>
                <w:color w:val="auto"/>
                <w:sz w:val="24"/>
                <w:szCs w:val="24"/>
              </w:rPr>
              <w:t>Participate on organizational committees</w:t>
            </w:r>
          </w:p>
        </w:tc>
      </w:tr>
    </w:tbl>
    <w:p w:rsidR="00196EF0" w:rsidRPr="00112435" w:rsidRDefault="00196EF0" w:rsidP="00196EF0">
      <w:pPr>
        <w:autoSpaceDE w:val="0"/>
        <w:autoSpaceDN w:val="0"/>
        <w:adjustRightInd w:val="0"/>
        <w:spacing w:after="0"/>
        <w:rPr>
          <w:rFonts w:ascii="Arial" w:eastAsia="Times New Roman" w:hAnsi="Arial" w:cs="Times New Roman"/>
          <w:sz w:val="20"/>
          <w:szCs w:val="20"/>
        </w:rPr>
      </w:pPr>
    </w:p>
    <w:p w:rsidR="00196EF0" w:rsidRDefault="00196EF0" w:rsidP="00196EF0">
      <w:pPr>
        <w:spacing w:after="0"/>
        <w:rPr>
          <w:sz w:val="20"/>
        </w:rPr>
      </w:pPr>
    </w:p>
    <w:p w:rsidR="00196EF0" w:rsidRDefault="00196EF0" w:rsidP="00196EF0">
      <w:pPr>
        <w:spacing w:after="0"/>
        <w:rPr>
          <w:b/>
          <w:color w:val="1F497D" w:themeColor="text2"/>
          <w:sz w:val="32"/>
          <w:szCs w:val="36"/>
        </w:rPr>
      </w:pPr>
      <w:r w:rsidRPr="00254CAA">
        <w:rPr>
          <w:sz w:val="20"/>
        </w:rPr>
        <w:t xml:space="preserve">The CompassPoint framework for Governance and Support was first developed by Jan </w:t>
      </w:r>
      <w:proofErr w:type="spellStart"/>
      <w:r w:rsidRPr="00254CAA">
        <w:rPr>
          <w:sz w:val="20"/>
        </w:rPr>
        <w:t>Masaoka</w:t>
      </w:r>
      <w:proofErr w:type="spellEnd"/>
      <w:r w:rsidRPr="00254CAA">
        <w:rPr>
          <w:sz w:val="20"/>
        </w:rPr>
        <w:t xml:space="preserve"> and Mike Allison </w:t>
      </w:r>
      <w:r>
        <w:rPr>
          <w:sz w:val="20"/>
        </w:rPr>
        <w:t>in the</w:t>
      </w:r>
      <w:r w:rsidRPr="00254CAA">
        <w:rPr>
          <w:sz w:val="20"/>
        </w:rPr>
        <w:t xml:space="preserve"> article </w:t>
      </w:r>
      <w:r w:rsidRPr="00254CAA">
        <w:rPr>
          <w:i/>
          <w:sz w:val="20"/>
        </w:rPr>
        <w:t>Why Boards Don’t Govern</w:t>
      </w:r>
      <w:r w:rsidRPr="00254CAA">
        <w:rPr>
          <w:sz w:val="20"/>
        </w:rPr>
        <w:t>; it has been updated and adapted for this course.</w:t>
      </w:r>
      <w:r>
        <w:rPr>
          <w:b/>
          <w:color w:val="1F497D" w:themeColor="text2"/>
          <w:sz w:val="32"/>
          <w:szCs w:val="36"/>
        </w:rPr>
        <w:br w:type="page"/>
      </w:r>
    </w:p>
    <w:p w:rsidR="00196EF0" w:rsidRPr="00196EF0" w:rsidRDefault="00196EF0" w:rsidP="00196EF0">
      <w:pPr>
        <w:spacing w:after="0"/>
        <w:rPr>
          <w:rFonts w:asciiTheme="majorHAnsi" w:eastAsiaTheme="majorEastAsia" w:hAnsiTheme="majorHAnsi" w:cstheme="majorBidi"/>
          <w:b/>
          <w:bCs/>
          <w:color w:val="4F81BD" w:themeColor="accent1"/>
          <w:sz w:val="44"/>
          <w:szCs w:val="26"/>
        </w:rPr>
      </w:pPr>
      <w:r>
        <w:rPr>
          <w:rFonts w:asciiTheme="majorHAnsi" w:eastAsiaTheme="majorEastAsia" w:hAnsiTheme="majorHAnsi" w:cstheme="majorBidi"/>
          <w:b/>
          <w:bCs/>
          <w:color w:val="4F81BD" w:themeColor="accent1"/>
          <w:sz w:val="44"/>
          <w:szCs w:val="26"/>
        </w:rPr>
        <w:lastRenderedPageBreak/>
        <w:t>C</w:t>
      </w:r>
      <w:r w:rsidRPr="00196EF0">
        <w:rPr>
          <w:rFonts w:asciiTheme="majorHAnsi" w:eastAsiaTheme="majorEastAsia" w:hAnsiTheme="majorHAnsi" w:cstheme="majorBidi"/>
          <w:b/>
          <w:bCs/>
          <w:color w:val="4F81BD" w:themeColor="accent1"/>
          <w:sz w:val="44"/>
          <w:szCs w:val="26"/>
        </w:rPr>
        <w:t>reating a Strong Staff and Board Governance Partnership</w:t>
      </w:r>
    </w:p>
    <w:p w:rsidR="00196EF0" w:rsidRPr="006410FE" w:rsidRDefault="00196EF0" w:rsidP="00196EF0">
      <w:pPr>
        <w:pStyle w:val="ListParagraph"/>
        <w:ind w:left="0"/>
        <w:rPr>
          <w:rFonts w:cs="Calibri"/>
          <w:sz w:val="24"/>
          <w:szCs w:val="24"/>
        </w:rPr>
      </w:pPr>
      <w:r w:rsidRPr="006410FE">
        <w:rPr>
          <w:rFonts w:cs="Calibri"/>
          <w:sz w:val="24"/>
          <w:szCs w:val="24"/>
        </w:rPr>
        <w:t>Good governance requires that healthy relationships among staff me</w:t>
      </w:r>
      <w:r>
        <w:rPr>
          <w:rFonts w:cs="Calibri"/>
          <w:sz w:val="24"/>
          <w:szCs w:val="24"/>
        </w:rPr>
        <w:t>mbers and board members exist</w:t>
      </w:r>
      <w:r w:rsidRPr="006410FE">
        <w:rPr>
          <w:rFonts w:cs="Calibri"/>
          <w:sz w:val="24"/>
          <w:szCs w:val="24"/>
        </w:rPr>
        <w:t xml:space="preserve">. </w:t>
      </w:r>
      <w:r>
        <w:rPr>
          <w:rFonts w:cs="Calibri"/>
          <w:sz w:val="24"/>
          <w:szCs w:val="24"/>
        </w:rPr>
        <w:t xml:space="preserve"> </w:t>
      </w:r>
      <w:r w:rsidRPr="006410FE">
        <w:rPr>
          <w:rFonts w:cs="Calibri"/>
          <w:sz w:val="24"/>
          <w:szCs w:val="24"/>
        </w:rPr>
        <w:t xml:space="preserve">Broadly speaking, there are three dimensions </w:t>
      </w:r>
      <w:r>
        <w:rPr>
          <w:rFonts w:cs="Calibri"/>
          <w:sz w:val="24"/>
          <w:szCs w:val="24"/>
        </w:rPr>
        <w:t>to the board-staff relationship.</w:t>
      </w:r>
    </w:p>
    <w:p w:rsidR="00196EF0" w:rsidRPr="006410FE" w:rsidRDefault="00196EF0" w:rsidP="00196EF0">
      <w:pPr>
        <w:pStyle w:val="ListParagraph"/>
        <w:ind w:left="0"/>
        <w:rPr>
          <w:rFonts w:cs="Calibri"/>
          <w:sz w:val="24"/>
          <w:szCs w:val="24"/>
        </w:rPr>
      </w:pPr>
    </w:p>
    <w:p w:rsidR="00196EF0" w:rsidRPr="006410FE" w:rsidRDefault="00196EF0" w:rsidP="00196EF0">
      <w:pPr>
        <w:pStyle w:val="ListParagraph"/>
        <w:ind w:left="0"/>
        <w:rPr>
          <w:rFonts w:cs="Calibri"/>
          <w:b/>
          <w:sz w:val="24"/>
          <w:szCs w:val="24"/>
        </w:rPr>
      </w:pPr>
      <w:r>
        <w:rPr>
          <w:rFonts w:cs="Calibri"/>
          <w:b/>
          <w:sz w:val="24"/>
          <w:szCs w:val="24"/>
        </w:rPr>
        <w:t xml:space="preserve">1. </w:t>
      </w:r>
      <w:r w:rsidRPr="006410FE">
        <w:rPr>
          <w:rFonts w:cs="Calibri"/>
          <w:b/>
          <w:sz w:val="24"/>
          <w:szCs w:val="24"/>
        </w:rPr>
        <w:t>The lines of authority and processes that keep board and staff roles distinct, respectful, and mutually supportive</w:t>
      </w:r>
    </w:p>
    <w:p w:rsidR="00196EF0" w:rsidRPr="006410FE" w:rsidRDefault="00196EF0" w:rsidP="00196EF0">
      <w:pPr>
        <w:pStyle w:val="ListParagraph"/>
        <w:ind w:left="0"/>
        <w:rPr>
          <w:rFonts w:cs="Calibri"/>
          <w:sz w:val="24"/>
          <w:szCs w:val="24"/>
        </w:rPr>
      </w:pPr>
    </w:p>
    <w:p w:rsidR="00196EF0" w:rsidRPr="006410FE" w:rsidRDefault="00196EF0" w:rsidP="00196EF0">
      <w:pPr>
        <w:pStyle w:val="ListParagraph"/>
        <w:ind w:left="0"/>
        <w:rPr>
          <w:rFonts w:cs="Calibri"/>
          <w:sz w:val="24"/>
          <w:szCs w:val="24"/>
        </w:rPr>
      </w:pPr>
      <w:r w:rsidRPr="006410FE">
        <w:rPr>
          <w:rFonts w:cs="Calibri"/>
          <w:sz w:val="24"/>
          <w:szCs w:val="24"/>
        </w:rPr>
        <w:t xml:space="preserve">The board </w:t>
      </w:r>
      <w:r>
        <w:rPr>
          <w:rFonts w:cs="Calibri"/>
          <w:sz w:val="24"/>
          <w:szCs w:val="24"/>
        </w:rPr>
        <w:t xml:space="preserve">framework </w:t>
      </w:r>
      <w:r w:rsidRPr="006410FE">
        <w:rPr>
          <w:rFonts w:cs="Calibri"/>
          <w:sz w:val="24"/>
          <w:szCs w:val="24"/>
        </w:rPr>
        <w:t xml:space="preserve">of governance and </w:t>
      </w:r>
      <w:r>
        <w:rPr>
          <w:rFonts w:cs="Calibri"/>
          <w:sz w:val="24"/>
          <w:szCs w:val="24"/>
        </w:rPr>
        <w:t xml:space="preserve">management </w:t>
      </w:r>
      <w:r w:rsidRPr="006410FE">
        <w:rPr>
          <w:rFonts w:cs="Calibri"/>
          <w:sz w:val="24"/>
          <w:szCs w:val="24"/>
        </w:rPr>
        <w:t xml:space="preserve">support </w:t>
      </w:r>
      <w:r>
        <w:rPr>
          <w:rFonts w:cs="Calibri"/>
          <w:sz w:val="24"/>
          <w:szCs w:val="24"/>
        </w:rPr>
        <w:t>above provides guidance for appropriate and mutually beneficial board and staff interaction. When board and staff members work closely together, ensure that roles and decision making lines are clear upfront so that misunderstandings do not occur.</w:t>
      </w:r>
    </w:p>
    <w:p w:rsidR="00196EF0" w:rsidRPr="006410FE" w:rsidRDefault="00196EF0" w:rsidP="00196EF0">
      <w:pPr>
        <w:pStyle w:val="ListParagraph"/>
        <w:ind w:left="0"/>
        <w:rPr>
          <w:rFonts w:cs="Calibri"/>
          <w:sz w:val="24"/>
          <w:szCs w:val="24"/>
        </w:rPr>
      </w:pPr>
    </w:p>
    <w:p w:rsidR="00196EF0" w:rsidRPr="006410FE" w:rsidRDefault="00196EF0" w:rsidP="00196EF0">
      <w:pPr>
        <w:pStyle w:val="ListParagraph"/>
        <w:ind w:left="0"/>
        <w:rPr>
          <w:rFonts w:cs="Calibri"/>
          <w:b/>
          <w:sz w:val="24"/>
          <w:szCs w:val="24"/>
        </w:rPr>
      </w:pPr>
      <w:r>
        <w:rPr>
          <w:rFonts w:cs="Calibri"/>
          <w:b/>
          <w:sz w:val="24"/>
          <w:szCs w:val="24"/>
        </w:rPr>
        <w:t xml:space="preserve">2. </w:t>
      </w:r>
      <w:r w:rsidRPr="006410FE">
        <w:rPr>
          <w:rFonts w:cs="Calibri"/>
          <w:b/>
          <w:sz w:val="24"/>
          <w:szCs w:val="24"/>
        </w:rPr>
        <w:t>The special relationship between the board and the executive director/CEO</w:t>
      </w:r>
    </w:p>
    <w:p w:rsidR="00196EF0" w:rsidRPr="006410FE" w:rsidRDefault="00196EF0" w:rsidP="00196EF0">
      <w:pPr>
        <w:pStyle w:val="ListParagraph"/>
        <w:ind w:left="0"/>
        <w:rPr>
          <w:rFonts w:cs="Calibri"/>
          <w:sz w:val="24"/>
          <w:szCs w:val="24"/>
        </w:rPr>
      </w:pPr>
    </w:p>
    <w:p w:rsidR="00196EF0" w:rsidRPr="006410FE" w:rsidRDefault="00196EF0" w:rsidP="00196EF0">
      <w:pPr>
        <w:pStyle w:val="ListParagraph"/>
        <w:ind w:left="0"/>
        <w:rPr>
          <w:rFonts w:cs="Calibri"/>
          <w:sz w:val="24"/>
          <w:szCs w:val="24"/>
        </w:rPr>
      </w:pPr>
      <w:r w:rsidRPr="006410FE">
        <w:rPr>
          <w:rFonts w:cs="Calibri"/>
          <w:sz w:val="24"/>
          <w:szCs w:val="24"/>
        </w:rPr>
        <w:t>Because the success of the board will be determined, in part by the ED, the ED is required to spend a significant amount of time developing, managing, communicating with and inspiring the board.</w:t>
      </w:r>
    </w:p>
    <w:p w:rsidR="00196EF0" w:rsidRPr="006410FE" w:rsidRDefault="00196EF0" w:rsidP="00196EF0">
      <w:pPr>
        <w:pStyle w:val="ListParagraph"/>
        <w:ind w:left="0"/>
        <w:rPr>
          <w:rFonts w:cs="Calibri"/>
          <w:sz w:val="24"/>
          <w:szCs w:val="24"/>
        </w:rPr>
      </w:pPr>
    </w:p>
    <w:p w:rsidR="00196EF0" w:rsidRPr="006410FE" w:rsidRDefault="00196EF0" w:rsidP="00196EF0">
      <w:pPr>
        <w:pStyle w:val="ListParagraph"/>
        <w:ind w:left="0"/>
        <w:rPr>
          <w:rFonts w:cs="Calibri"/>
          <w:sz w:val="24"/>
          <w:szCs w:val="24"/>
        </w:rPr>
      </w:pPr>
      <w:r w:rsidRPr="006410FE">
        <w:rPr>
          <w:rFonts w:cs="Calibri"/>
          <w:i/>
          <w:sz w:val="24"/>
          <w:szCs w:val="24"/>
        </w:rPr>
        <w:t>Daring to Lead</w:t>
      </w:r>
      <w:r>
        <w:rPr>
          <w:rFonts w:cs="Calibri"/>
          <w:sz w:val="24"/>
          <w:szCs w:val="24"/>
        </w:rPr>
        <w:t xml:space="preserve">, </w:t>
      </w:r>
      <w:proofErr w:type="spellStart"/>
      <w:r>
        <w:rPr>
          <w:rFonts w:cs="Calibri"/>
          <w:sz w:val="24"/>
          <w:szCs w:val="24"/>
        </w:rPr>
        <w:t>CompassPoint’s</w:t>
      </w:r>
      <w:proofErr w:type="spellEnd"/>
      <w:r>
        <w:rPr>
          <w:rFonts w:cs="Calibri"/>
          <w:sz w:val="24"/>
          <w:szCs w:val="24"/>
        </w:rPr>
        <w:t xml:space="preserve"> research series of executive leadership, found that l</w:t>
      </w:r>
      <w:r w:rsidRPr="006410FE">
        <w:rPr>
          <w:rFonts w:cs="Calibri"/>
          <w:sz w:val="24"/>
          <w:szCs w:val="24"/>
        </w:rPr>
        <w:t xml:space="preserve">ong-tenured </w:t>
      </w:r>
      <w:r>
        <w:rPr>
          <w:rFonts w:cs="Calibri"/>
          <w:sz w:val="24"/>
          <w:szCs w:val="24"/>
        </w:rPr>
        <w:t>EDs spend about 20% of their time on</w:t>
      </w:r>
      <w:r w:rsidRPr="006410FE">
        <w:rPr>
          <w:rFonts w:cs="Calibri"/>
          <w:sz w:val="24"/>
          <w:szCs w:val="24"/>
        </w:rPr>
        <w:t xml:space="preserve"> board development</w:t>
      </w:r>
      <w:r>
        <w:rPr>
          <w:rFonts w:cs="Calibri"/>
          <w:sz w:val="24"/>
          <w:szCs w:val="24"/>
        </w:rPr>
        <w:t>—which they credit as one key to their success</w:t>
      </w:r>
      <w:r w:rsidRPr="006410FE">
        <w:rPr>
          <w:rFonts w:cs="Calibri"/>
          <w:sz w:val="24"/>
          <w:szCs w:val="24"/>
        </w:rPr>
        <w:t xml:space="preserve">.  In order to rely on their boards for support, early in their </w:t>
      </w:r>
      <w:r>
        <w:rPr>
          <w:rFonts w:cs="Calibri"/>
          <w:sz w:val="24"/>
          <w:szCs w:val="24"/>
        </w:rPr>
        <w:t xml:space="preserve">tenures, </w:t>
      </w:r>
      <w:r w:rsidRPr="006410FE">
        <w:rPr>
          <w:rFonts w:cs="Calibri"/>
          <w:sz w:val="24"/>
          <w:szCs w:val="24"/>
        </w:rPr>
        <w:t>veteran executives had recruited the right talent for their boards and then worked with them to develop a healthy</w:t>
      </w:r>
      <w:r>
        <w:rPr>
          <w:rFonts w:cs="Calibri"/>
          <w:sz w:val="24"/>
          <w:szCs w:val="24"/>
        </w:rPr>
        <w:t xml:space="preserve"> board/executive relationship</w:t>
      </w:r>
      <w:r w:rsidRPr="006410FE">
        <w:rPr>
          <w:rFonts w:cs="Calibri"/>
          <w:sz w:val="24"/>
          <w:szCs w:val="24"/>
        </w:rPr>
        <w:t>.</w:t>
      </w:r>
      <w:r w:rsidRPr="006410FE">
        <w:rPr>
          <w:rFonts w:cs="Calibri"/>
          <w:vertAlign w:val="superscript"/>
        </w:rPr>
        <w:footnoteReference w:id="1"/>
      </w:r>
    </w:p>
    <w:p w:rsidR="00196EF0" w:rsidRDefault="00196EF0" w:rsidP="00196EF0">
      <w:pPr>
        <w:pStyle w:val="ListParagraph"/>
        <w:ind w:left="0"/>
        <w:rPr>
          <w:rFonts w:cs="Calibri"/>
          <w:sz w:val="24"/>
          <w:szCs w:val="24"/>
        </w:rPr>
      </w:pPr>
    </w:p>
    <w:p w:rsidR="00196EF0" w:rsidRPr="006410FE" w:rsidRDefault="00196EF0" w:rsidP="00196EF0">
      <w:pPr>
        <w:pStyle w:val="ListParagraph"/>
        <w:ind w:left="0"/>
        <w:rPr>
          <w:rFonts w:cs="Calibri"/>
          <w:b/>
          <w:sz w:val="24"/>
          <w:szCs w:val="24"/>
        </w:rPr>
      </w:pPr>
      <w:r>
        <w:rPr>
          <w:rFonts w:cs="Calibri"/>
          <w:b/>
          <w:sz w:val="24"/>
          <w:szCs w:val="24"/>
        </w:rPr>
        <w:t xml:space="preserve">3. </w:t>
      </w:r>
      <w:r w:rsidRPr="006410FE">
        <w:rPr>
          <w:rFonts w:cs="Calibri"/>
          <w:b/>
          <w:sz w:val="24"/>
          <w:szCs w:val="24"/>
        </w:rPr>
        <w:t>A shared accountability for ensuring the organization achieves its mission</w:t>
      </w:r>
    </w:p>
    <w:p w:rsidR="00196EF0" w:rsidRPr="006410FE" w:rsidRDefault="00196EF0" w:rsidP="00196EF0">
      <w:pPr>
        <w:pStyle w:val="ListParagraph"/>
        <w:ind w:left="0"/>
        <w:rPr>
          <w:rFonts w:cs="Calibri"/>
          <w:sz w:val="24"/>
          <w:szCs w:val="24"/>
        </w:rPr>
      </w:pPr>
    </w:p>
    <w:p w:rsidR="00196EF0" w:rsidRDefault="00196EF0" w:rsidP="00196EF0">
      <w:pPr>
        <w:pStyle w:val="ListParagraph"/>
        <w:ind w:left="0"/>
        <w:rPr>
          <w:rFonts w:cs="Calibri"/>
          <w:sz w:val="24"/>
          <w:szCs w:val="24"/>
        </w:rPr>
      </w:pPr>
      <w:r w:rsidRPr="006410FE">
        <w:rPr>
          <w:rFonts w:cs="Calibri"/>
          <w:sz w:val="24"/>
          <w:szCs w:val="24"/>
        </w:rPr>
        <w:t>Most importantly, everyone in an organization—from staff to board—has a responsibility to align their work with the organization’s desired outcomes</w:t>
      </w:r>
      <w:r>
        <w:rPr>
          <w:rFonts w:cs="Calibri"/>
          <w:sz w:val="24"/>
          <w:szCs w:val="24"/>
        </w:rPr>
        <w:t xml:space="preserve">. </w:t>
      </w:r>
      <w:r w:rsidRPr="006410FE">
        <w:rPr>
          <w:rFonts w:cs="Calibri"/>
          <w:sz w:val="24"/>
          <w:szCs w:val="24"/>
        </w:rPr>
        <w:t>This shared accountability for ensuring the organization achieves its mission is another way of saying, “we are all responsible for governing our organization.”</w:t>
      </w:r>
    </w:p>
    <w:p w:rsidR="00196EF0" w:rsidRDefault="00196EF0" w:rsidP="00196EF0">
      <w:pPr>
        <w:pStyle w:val="PlainText1"/>
        <w:rPr>
          <w:rFonts w:asciiTheme="minorHAnsi" w:eastAsiaTheme="minorHAnsi" w:hAnsiTheme="minorHAnsi" w:cstheme="minorBidi"/>
          <w:i/>
          <w:color w:val="1F497D" w:themeColor="text2"/>
          <w:sz w:val="32"/>
          <w:szCs w:val="36"/>
        </w:rPr>
      </w:pPr>
      <w:r>
        <w:rPr>
          <w:b/>
          <w:color w:val="1F497D" w:themeColor="text2"/>
          <w:sz w:val="32"/>
          <w:szCs w:val="36"/>
        </w:rPr>
        <w:br w:type="page"/>
      </w:r>
      <w:r w:rsidRPr="00196EF0">
        <w:rPr>
          <w:rFonts w:asciiTheme="minorHAnsi" w:eastAsiaTheme="minorHAnsi" w:hAnsiTheme="minorHAnsi" w:cstheme="minorBidi"/>
          <w:i/>
          <w:color w:val="1F497D" w:themeColor="text2"/>
          <w:sz w:val="32"/>
          <w:szCs w:val="36"/>
        </w:rPr>
        <w:lastRenderedPageBreak/>
        <w:t>Interdependence</w:t>
      </w:r>
    </w:p>
    <w:p w:rsidR="00196EF0" w:rsidRPr="00196EF0" w:rsidRDefault="00196EF0" w:rsidP="00196EF0">
      <w:pPr>
        <w:pStyle w:val="PlainText1"/>
        <w:rPr>
          <w:rFonts w:asciiTheme="minorHAnsi" w:eastAsiaTheme="minorHAnsi" w:hAnsiTheme="minorHAnsi" w:cstheme="minorBidi"/>
          <w:i/>
          <w:color w:val="1F497D" w:themeColor="text2"/>
          <w:sz w:val="32"/>
          <w:szCs w:val="36"/>
        </w:rPr>
      </w:pPr>
    </w:p>
    <w:p w:rsidR="00196EF0" w:rsidRPr="009F7831" w:rsidRDefault="00196EF0" w:rsidP="00196EF0">
      <w:pPr>
        <w:pStyle w:val="PlainText1"/>
        <w:rPr>
          <w:rFonts w:asciiTheme="minorHAnsi" w:hAnsiTheme="minorHAnsi" w:cs="Arial"/>
          <w:sz w:val="24"/>
          <w:szCs w:val="22"/>
        </w:rPr>
      </w:pPr>
      <w:r w:rsidRPr="009F7831">
        <w:rPr>
          <w:rFonts w:asciiTheme="minorHAnsi" w:hAnsiTheme="minorHAnsi" w:cs="Arial"/>
          <w:sz w:val="24"/>
          <w:szCs w:val="22"/>
        </w:rPr>
        <w:t>While the board is ultimately responsible for governance, they do not govern alone or without guidance. That guidance comes in the form of a partnership with the executive director who shares responsibility for ensuring that the organization is legally, effectively, and ethically carrying out its work of protecting the public’s interest.</w:t>
      </w:r>
      <w:r>
        <w:rPr>
          <w:rFonts w:asciiTheme="minorHAnsi" w:hAnsiTheme="minorHAnsi" w:cs="Arial"/>
          <w:sz w:val="24"/>
          <w:szCs w:val="22"/>
        </w:rPr>
        <w:t xml:space="preserve"> </w:t>
      </w:r>
      <w:r w:rsidRPr="009F7831">
        <w:rPr>
          <w:rFonts w:asciiTheme="minorHAnsi" w:hAnsiTheme="minorHAnsi" w:cs="Arial"/>
          <w:sz w:val="24"/>
          <w:szCs w:val="22"/>
        </w:rPr>
        <w:t>After all, it’s typically the CEO who provides the information, context, and insight that a board relies on in order to do its work. </w:t>
      </w:r>
    </w:p>
    <w:p w:rsidR="00196EF0" w:rsidRPr="009F7831" w:rsidRDefault="00196EF0" w:rsidP="00196EF0">
      <w:pPr>
        <w:pStyle w:val="PlainText1"/>
        <w:rPr>
          <w:rFonts w:asciiTheme="minorHAnsi" w:hAnsiTheme="minorHAnsi" w:cs="Arial"/>
          <w:sz w:val="24"/>
          <w:szCs w:val="22"/>
        </w:rPr>
      </w:pPr>
    </w:p>
    <w:p w:rsidR="00196EF0" w:rsidRPr="009F7831" w:rsidRDefault="00196EF0" w:rsidP="00196EF0">
      <w:pPr>
        <w:pStyle w:val="PlainText1"/>
        <w:shd w:val="clear" w:color="auto" w:fill="D9D9D9" w:themeFill="background1" w:themeFillShade="D9"/>
        <w:rPr>
          <w:rFonts w:asciiTheme="minorHAnsi" w:hAnsiTheme="minorHAnsi" w:cs="Arial"/>
          <w:sz w:val="32"/>
          <w:szCs w:val="22"/>
        </w:rPr>
      </w:pPr>
      <w:r w:rsidRPr="009F7831">
        <w:rPr>
          <w:rFonts w:asciiTheme="minorHAnsi" w:hAnsiTheme="minorHAnsi" w:cs="Arial"/>
          <w:sz w:val="32"/>
          <w:szCs w:val="22"/>
        </w:rPr>
        <w:t>Embrace the reciprocal relationship between the CEO and the board as neither independent nor dependent, but rather an interdependent leadership partnership that is grounded in deep trust and mutual accountability.</w:t>
      </w:r>
    </w:p>
    <w:p w:rsidR="00196EF0" w:rsidRDefault="00196EF0" w:rsidP="00196EF0">
      <w:pPr>
        <w:pStyle w:val="PlainText1"/>
        <w:rPr>
          <w:rFonts w:asciiTheme="minorHAnsi" w:hAnsiTheme="minorHAnsi" w:cs="Arial"/>
          <w:sz w:val="24"/>
          <w:szCs w:val="22"/>
        </w:rPr>
      </w:pPr>
    </w:p>
    <w:p w:rsidR="00196EF0" w:rsidRPr="00680F4E" w:rsidRDefault="00196EF0" w:rsidP="00196EF0">
      <w:pPr>
        <w:pStyle w:val="PlainText1"/>
        <w:jc w:val="center"/>
        <w:rPr>
          <w:rFonts w:asciiTheme="minorHAnsi" w:eastAsiaTheme="minorHAnsi" w:hAnsiTheme="minorHAnsi" w:cstheme="minorBidi"/>
          <w:b/>
          <w:sz w:val="24"/>
          <w:szCs w:val="36"/>
        </w:rPr>
      </w:pPr>
      <w:r w:rsidRPr="00680F4E">
        <w:rPr>
          <w:rFonts w:asciiTheme="minorHAnsi" w:eastAsiaTheme="minorHAnsi" w:hAnsiTheme="minorHAnsi" w:cstheme="minorBidi"/>
          <w:b/>
          <w:sz w:val="24"/>
          <w:szCs w:val="36"/>
        </w:rPr>
        <w:t>THE BOARD/CEO PARTNERSHIP CONTINUUM</w:t>
      </w:r>
    </w:p>
    <w:p w:rsidR="00196EF0" w:rsidRDefault="00196EF0" w:rsidP="00196EF0">
      <w:pPr>
        <w:pStyle w:val="PlainText1"/>
        <w:rPr>
          <w:rFonts w:asciiTheme="minorHAnsi" w:hAnsiTheme="minorHAnsi" w:cs="Arial"/>
          <w:sz w:val="24"/>
          <w:szCs w:val="22"/>
        </w:rPr>
      </w:pPr>
    </w:p>
    <w:p w:rsidR="00196EF0" w:rsidRDefault="00196EF0" w:rsidP="00196EF0">
      <w:pPr>
        <w:pStyle w:val="PlainText1"/>
        <w:rPr>
          <w:rFonts w:asciiTheme="minorHAnsi" w:hAnsiTheme="minorHAnsi" w:cs="Arial"/>
          <w:sz w:val="24"/>
          <w:szCs w:val="22"/>
        </w:rPr>
      </w:pPr>
      <w:r w:rsidRPr="009F7831">
        <w:rPr>
          <w:rFonts w:asciiTheme="minorHAnsi" w:hAnsiTheme="minorHAnsi" w:cs="Arial"/>
          <w:noProof/>
          <w:sz w:val="24"/>
          <w:szCs w:val="22"/>
        </w:rPr>
        <mc:AlternateContent>
          <mc:Choice Requires="wpg">
            <w:drawing>
              <wp:inline distT="0" distB="0" distL="0" distR="0" wp14:anchorId="4D05D209" wp14:editId="73578CFE">
                <wp:extent cx="5943600" cy="1459156"/>
                <wp:effectExtent l="0" t="0" r="19050" b="0"/>
                <wp:docPr id="64" name="Group 10"/>
                <wp:cNvGraphicFramePr/>
                <a:graphic xmlns:a="http://schemas.openxmlformats.org/drawingml/2006/main">
                  <a:graphicData uri="http://schemas.microsoft.com/office/word/2010/wordprocessingGroup">
                    <wpg:wgp>
                      <wpg:cNvGrpSpPr/>
                      <wpg:grpSpPr>
                        <a:xfrm>
                          <a:off x="0" y="0"/>
                          <a:ext cx="5943600" cy="1459156"/>
                          <a:chOff x="609600" y="4191000"/>
                          <a:chExt cx="8001000" cy="1964052"/>
                        </a:xfrm>
                      </wpg:grpSpPr>
                      <wps:wsp>
                        <wps:cNvPr id="65" name="Left-Right Arrow 65"/>
                        <wps:cNvSpPr/>
                        <wps:spPr>
                          <a:xfrm>
                            <a:off x="609600" y="4191000"/>
                            <a:ext cx="8001000" cy="1676400"/>
                          </a:xfrm>
                          <a:prstGeom prst="leftRightArrow">
                            <a:avLst/>
                          </a:prstGeom>
                        </wps:spPr>
                        <wps:style>
                          <a:lnRef idx="2">
                            <a:schemeClr val="accent1"/>
                          </a:lnRef>
                          <a:fillRef idx="1">
                            <a:schemeClr val="lt1"/>
                          </a:fillRef>
                          <a:effectRef idx="0">
                            <a:schemeClr val="accent1"/>
                          </a:effectRef>
                          <a:fontRef idx="minor">
                            <a:schemeClr val="dk1"/>
                          </a:fontRef>
                        </wps:style>
                        <wps:bodyPr rtlCol="0" anchor="ctr"/>
                      </wps:wsp>
                      <pic:pic xmlns:pic="http://schemas.openxmlformats.org/drawingml/2006/picture">
                        <pic:nvPicPr>
                          <pic:cNvPr id="66" name="Picture 66" descr="N:\Files\Staff Information\Resources\HR\infinity.png"/>
                          <pic:cNvPicPr>
                            <a:picLocks noChangeAspect="1" noChangeArrowheads="1"/>
                          </pic:cNvPicPr>
                        </pic:nvPicPr>
                        <pic:blipFill>
                          <a:blip r:embed="rId14" cstate="print"/>
                          <a:srcRect/>
                          <a:stretch>
                            <a:fillRect/>
                          </a:stretch>
                        </pic:blipFill>
                        <pic:spPr bwMode="auto">
                          <a:xfrm>
                            <a:off x="3276600" y="4191000"/>
                            <a:ext cx="2762250" cy="1657350"/>
                          </a:xfrm>
                          <a:prstGeom prst="rect">
                            <a:avLst/>
                          </a:prstGeom>
                          <a:noFill/>
                        </pic:spPr>
                      </pic:pic>
                      <wps:wsp>
                        <wps:cNvPr id="67" name="TextBox 7"/>
                        <wps:cNvSpPr txBox="1"/>
                        <wps:spPr>
                          <a:xfrm>
                            <a:off x="761999" y="4800600"/>
                            <a:ext cx="2148132" cy="516252"/>
                          </a:xfrm>
                          <a:prstGeom prst="rect">
                            <a:avLst/>
                          </a:prstGeom>
                          <a:noFill/>
                        </wps:spPr>
                        <wps:txbx>
                          <w:txbxContent>
                            <w:p w:rsidR="00196EF0" w:rsidRDefault="00196EF0" w:rsidP="00196EF0">
                              <w:pPr>
                                <w:pStyle w:val="NormalWeb"/>
                                <w:spacing w:before="0" w:beforeAutospacing="0" w:after="0" w:afterAutospacing="0"/>
                                <w:textAlignment w:val="baseline"/>
                                <w:rPr>
                                  <w:sz w:val="24"/>
                                  <w:szCs w:val="24"/>
                                </w:rPr>
                              </w:pPr>
                              <w:r>
                                <w:rPr>
                                  <w:rFonts w:ascii="Arial" w:eastAsia="MS PGothic" w:hAnsi="Arial" w:cstheme="minorBidi"/>
                                  <w:color w:val="000000" w:themeColor="text1"/>
                                  <w:kern w:val="24"/>
                                  <w:sz w:val="40"/>
                                  <w:szCs w:val="40"/>
                                </w:rPr>
                                <w:t xml:space="preserve">Independent </w:t>
                              </w:r>
                            </w:p>
                          </w:txbxContent>
                        </wps:txbx>
                        <wps:bodyPr wrap="none" rtlCol="0">
                          <a:spAutoFit/>
                        </wps:bodyPr>
                      </wps:wsp>
                      <wps:wsp>
                        <wps:cNvPr id="68" name="TextBox 8"/>
                        <wps:cNvSpPr txBox="1"/>
                        <wps:spPr>
                          <a:xfrm>
                            <a:off x="6553200" y="4800600"/>
                            <a:ext cx="1919898" cy="516252"/>
                          </a:xfrm>
                          <a:prstGeom prst="rect">
                            <a:avLst/>
                          </a:prstGeom>
                          <a:noFill/>
                        </wps:spPr>
                        <wps:txbx>
                          <w:txbxContent>
                            <w:p w:rsidR="00196EF0" w:rsidRDefault="00196EF0" w:rsidP="00196EF0">
                              <w:pPr>
                                <w:pStyle w:val="NormalWeb"/>
                                <w:spacing w:before="0" w:beforeAutospacing="0" w:after="0" w:afterAutospacing="0"/>
                                <w:textAlignment w:val="baseline"/>
                                <w:rPr>
                                  <w:sz w:val="24"/>
                                  <w:szCs w:val="24"/>
                                </w:rPr>
                              </w:pPr>
                              <w:r>
                                <w:rPr>
                                  <w:rFonts w:ascii="Arial" w:eastAsia="MS PGothic" w:hAnsi="Arial" w:cstheme="minorBidi"/>
                                  <w:color w:val="000000" w:themeColor="text1"/>
                                  <w:kern w:val="24"/>
                                  <w:sz w:val="40"/>
                                  <w:szCs w:val="40"/>
                                </w:rPr>
                                <w:t xml:space="preserve">Dependent </w:t>
                              </w:r>
                            </w:p>
                          </w:txbxContent>
                        </wps:txbx>
                        <wps:bodyPr wrap="none" rtlCol="0">
                          <a:spAutoFit/>
                        </wps:bodyPr>
                      </wps:wsp>
                      <wps:wsp>
                        <wps:cNvPr id="69" name="TextBox 9"/>
                        <wps:cNvSpPr txBox="1"/>
                        <wps:spPr>
                          <a:xfrm>
                            <a:off x="3657601" y="5638800"/>
                            <a:ext cx="2547327" cy="516252"/>
                          </a:xfrm>
                          <a:prstGeom prst="rect">
                            <a:avLst/>
                          </a:prstGeom>
                          <a:noFill/>
                        </wps:spPr>
                        <wps:txbx>
                          <w:txbxContent>
                            <w:p w:rsidR="00196EF0" w:rsidRDefault="00196EF0" w:rsidP="00196EF0">
                              <w:pPr>
                                <w:pStyle w:val="NormalWeb"/>
                                <w:spacing w:before="0" w:beforeAutospacing="0" w:after="0" w:afterAutospacing="0"/>
                                <w:textAlignment w:val="baseline"/>
                                <w:rPr>
                                  <w:sz w:val="24"/>
                                  <w:szCs w:val="24"/>
                                </w:rPr>
                              </w:pPr>
                              <w:r>
                                <w:rPr>
                                  <w:rFonts w:ascii="Arial" w:eastAsia="MS PGothic" w:hAnsi="Arial" w:cstheme="minorBidi"/>
                                  <w:color w:val="000000" w:themeColor="text1"/>
                                  <w:kern w:val="24"/>
                                  <w:sz w:val="40"/>
                                  <w:szCs w:val="40"/>
                                </w:rPr>
                                <w:t xml:space="preserve">Interdependent </w:t>
                              </w:r>
                            </w:p>
                          </w:txbxContent>
                        </wps:txbx>
                        <wps:bodyPr wrap="none" rtlCol="0">
                          <a:spAutoFit/>
                        </wps:bodyPr>
                      </wps:wsp>
                    </wpg:wgp>
                  </a:graphicData>
                </a:graphic>
              </wp:inline>
            </w:drawing>
          </mc:Choice>
          <mc:Fallback>
            <w:pict>
              <v:group w14:anchorId="4D05D209" id="Group 10" o:spid="_x0000_s1042" style="width:468pt;height:114.9pt;mso-position-horizontal-relative:char;mso-position-vertical-relative:line" coordorigin="6096,41910" coordsize="80010,19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65" o:spid="_x0000_s1043" type="#_x0000_t69" style="position:absolute;left:6096;top:41910;width:80010;height:16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8dcUA&#10;AADbAAAADwAAAGRycy9kb3ducmV2LnhtbESPQWvCQBCF7wX/wzJCL0U3tjSV1DVIQPBmtSnkOM2O&#10;STQ7G7LbGP99Vyj0+HjzvjdvlY6mFQP1rrGsYDGPQBCXVjdcKcg/t7MlCOeRNbaWScGNHKTrycMK&#10;E22vfKDh6CsRIOwSVFB73yVSurImg25uO+LgnWxv0AfZV1L3eA1w08rnKIqlwYZDQ40dZTWVl+OP&#10;CW90RfF09vt9Xn18ZW8v3zazt51Sj9Nx8w7C0+j/j//SO60gfoX7lgA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Xx1xQAAANsAAAAPAAAAAAAAAAAAAAAAAJgCAABkcnMv&#10;ZG93bnJldi54bWxQSwUGAAAAAAQABAD1AAAAigMAAAAA&#10;" adj="2263" fillcolor="white [3201]" strokecolor="#4f81bd [3204]"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44" type="#_x0000_t75" style="position:absolute;left:32766;top:41910;width:27622;height:16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4PpLDAAAA2wAAAA8AAABkcnMvZG93bnJldi54bWxEj0FrwkAUhO9C/8PyCr3ppkWCpK7SBgTB&#10;S40ePD6yz+yS7NuQ3Zr477sFweMwM98w6+3kOnGjIVjPCt4XGQji2mvLjYLzaTdfgQgRWWPnmRTc&#10;KcB28zJbY6H9yEe6VbERCcKhQAUmxr6QMtSGHIaF74mTd/WDw5jk0Eg94JjgrpMfWZZLh5bTgsGe&#10;SkN1W/06BdXqXF4v5rvtl+14/7G78qCXVqm31+nrE0SkKT7Dj/ZeK8hz+P+SfoDc/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zg+ksMAAADbAAAADwAAAAAAAAAAAAAAAACf&#10;AgAAZHJzL2Rvd25yZXYueG1sUEsFBgAAAAAEAAQA9wAAAI8DAAAAAA==&#10;">
                  <v:imagedata r:id="rId15" o:title="infinity"/>
                </v:shape>
                <v:shape id="TextBox 7" o:spid="_x0000_s1045" type="#_x0000_t202" style="position:absolute;left:7619;top:48006;width:21482;height:51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8R0sQA&#10;AADbAAAADwAAAGRycy9kb3ducmV2LnhtbESPwW7CMBBE70j8g7VIvRUniFJIYxCCIvUGpf2AVbzE&#10;aeJ1FBsI/foaqRLH0cy80eSr3jbiQp2vHCtIxwkI4sLpiksF31+75zkIH5A1No5JwY08rJbDQY6Z&#10;dlf+pMsxlCJC2GeowITQZlL6wpBFP3YtcfROrrMYouxKqTu8Rrht5CRJZtJixXHBYEsbQ0V9PFsF&#10;88Tu63oxOXg7/U1fzGbr3tsfpZ5G/foNRKA+PML/7Q+tYPYK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vEdLEAAAA2wAAAA8AAAAAAAAAAAAAAAAAmAIAAGRycy9k&#10;b3ducmV2LnhtbFBLBQYAAAAABAAEAPUAAACJAwAAAAA=&#10;" filled="f" stroked="f">
                  <v:textbox style="mso-fit-shape-to-text:t">
                    <w:txbxContent>
                      <w:p w:rsidR="00196EF0" w:rsidRDefault="00196EF0" w:rsidP="00196EF0">
                        <w:pPr>
                          <w:pStyle w:val="NormalWeb"/>
                          <w:spacing w:before="0" w:beforeAutospacing="0" w:after="0" w:afterAutospacing="0"/>
                          <w:textAlignment w:val="baseline"/>
                          <w:rPr>
                            <w:sz w:val="24"/>
                            <w:szCs w:val="24"/>
                          </w:rPr>
                        </w:pPr>
                        <w:r>
                          <w:rPr>
                            <w:rFonts w:ascii="Arial" w:eastAsia="MS PGothic" w:hAnsi="Arial" w:cstheme="minorBidi"/>
                            <w:color w:val="000000" w:themeColor="text1"/>
                            <w:kern w:val="24"/>
                            <w:sz w:val="40"/>
                            <w:szCs w:val="40"/>
                          </w:rPr>
                          <w:t xml:space="preserve">Independent </w:t>
                        </w:r>
                      </w:p>
                    </w:txbxContent>
                  </v:textbox>
                </v:shape>
                <v:shape id="TextBox 8" o:spid="_x0000_s1046" type="#_x0000_t202" style="position:absolute;left:65532;top:48006;width:19198;height:51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FoMEA&#10;AADbAAAADwAAAGRycy9kb3ducmV2LnhtbERP3WrCMBS+F3yHcITd2VTZpOuMMtwG3k2rD3Bozpqu&#10;zUlpsrbz6ZeLgZcf3/92P9lWDNT72rGCVZKCIC6drrlScL18LDMQPiBrbB2Tgl/ysN/NZ1vMtRv5&#10;TEMRKhFD2OeowITQ5VL60pBFn7iOOHJfrrcYIuwrqXscY7ht5TpNN9JizbHBYEcHQ2VT/FgFWWo/&#10;m+Z5ffL28bZ6Moc39959K/WwmF5fQASawl387z5qBZs4Nn6JP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whaDBAAAA2wAAAA8AAAAAAAAAAAAAAAAAmAIAAGRycy9kb3du&#10;cmV2LnhtbFBLBQYAAAAABAAEAPUAAACGAwAAAAA=&#10;" filled="f" stroked="f">
                  <v:textbox style="mso-fit-shape-to-text:t">
                    <w:txbxContent>
                      <w:p w:rsidR="00196EF0" w:rsidRDefault="00196EF0" w:rsidP="00196EF0">
                        <w:pPr>
                          <w:pStyle w:val="NormalWeb"/>
                          <w:spacing w:before="0" w:beforeAutospacing="0" w:after="0" w:afterAutospacing="0"/>
                          <w:textAlignment w:val="baseline"/>
                          <w:rPr>
                            <w:sz w:val="24"/>
                            <w:szCs w:val="24"/>
                          </w:rPr>
                        </w:pPr>
                        <w:r>
                          <w:rPr>
                            <w:rFonts w:ascii="Arial" w:eastAsia="MS PGothic" w:hAnsi="Arial" w:cstheme="minorBidi"/>
                            <w:color w:val="000000" w:themeColor="text1"/>
                            <w:kern w:val="24"/>
                            <w:sz w:val="40"/>
                            <w:szCs w:val="40"/>
                          </w:rPr>
                          <w:t xml:space="preserve">Dependent </w:t>
                        </w:r>
                      </w:p>
                    </w:txbxContent>
                  </v:textbox>
                </v:shape>
                <v:shape id="TextBox 9" o:spid="_x0000_s1047" type="#_x0000_t202" style="position:absolute;left:36576;top:56388;width:25473;height:51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wgO8IA&#10;AADbAAAADwAAAGRycy9kb3ducmV2LnhtbESP0YrCMBRE34X9h3AX9k1TZRWtRllcBd90XT/g0lyb&#10;2uamNFGrX28EwcdhZs4ws0VrK3GhxheOFfR7CQjizOmCcwWH/3V3DMIHZI2VY1JwIw+L+Udnhql2&#10;V/6jyz7kIkLYp6jAhFCnUvrMkEXfczVx9I6usRiibHKpG7xGuK3kIElG0mLBccFgTUtDWbk/WwXj&#10;xG7LcjLYeft97w/N8tet6pNSX5/tzxREoDa8w6/2RisYTeD5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CA7wgAAANsAAAAPAAAAAAAAAAAAAAAAAJgCAABkcnMvZG93&#10;bnJldi54bWxQSwUGAAAAAAQABAD1AAAAhwMAAAAA&#10;" filled="f" stroked="f">
                  <v:textbox style="mso-fit-shape-to-text:t">
                    <w:txbxContent>
                      <w:p w:rsidR="00196EF0" w:rsidRDefault="00196EF0" w:rsidP="00196EF0">
                        <w:pPr>
                          <w:pStyle w:val="NormalWeb"/>
                          <w:spacing w:before="0" w:beforeAutospacing="0" w:after="0" w:afterAutospacing="0"/>
                          <w:textAlignment w:val="baseline"/>
                          <w:rPr>
                            <w:sz w:val="24"/>
                            <w:szCs w:val="24"/>
                          </w:rPr>
                        </w:pPr>
                        <w:r>
                          <w:rPr>
                            <w:rFonts w:ascii="Arial" w:eastAsia="MS PGothic" w:hAnsi="Arial" w:cstheme="minorBidi"/>
                            <w:color w:val="000000" w:themeColor="text1"/>
                            <w:kern w:val="24"/>
                            <w:sz w:val="40"/>
                            <w:szCs w:val="40"/>
                          </w:rPr>
                          <w:t xml:space="preserve">Interdependent </w:t>
                        </w:r>
                      </w:p>
                    </w:txbxContent>
                  </v:textbox>
                </v:shape>
                <w10:anchorlock/>
              </v:group>
            </w:pict>
          </mc:Fallback>
        </mc:AlternateContent>
      </w:r>
    </w:p>
    <w:p w:rsidR="00196EF0" w:rsidRDefault="00196EF0" w:rsidP="00196EF0">
      <w:pPr>
        <w:pStyle w:val="PlainText1"/>
        <w:rPr>
          <w:rFonts w:asciiTheme="minorHAnsi" w:hAnsiTheme="minorHAnsi" w:cs="Arial"/>
          <w:sz w:val="24"/>
          <w:szCs w:val="22"/>
        </w:rPr>
      </w:pPr>
    </w:p>
    <w:p w:rsidR="00196EF0" w:rsidRDefault="00196EF0" w:rsidP="00196EF0">
      <w:pPr>
        <w:pStyle w:val="PlainText1"/>
        <w:rPr>
          <w:rFonts w:asciiTheme="minorHAnsi" w:hAnsiTheme="minorHAnsi" w:cs="Arial"/>
          <w:sz w:val="24"/>
          <w:szCs w:val="22"/>
        </w:rPr>
      </w:pPr>
    </w:p>
    <w:tbl>
      <w:tblPr>
        <w:tblStyle w:val="LightShading-Accent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3224"/>
        <w:gridCol w:w="2769"/>
      </w:tblGrid>
      <w:tr w:rsidR="00196EF0" w:rsidRPr="00385F53" w:rsidTr="00196E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7" w:type="dxa"/>
            <w:tcBorders>
              <w:top w:val="none" w:sz="0" w:space="0" w:color="auto"/>
              <w:left w:val="none" w:sz="0" w:space="0" w:color="auto"/>
              <w:bottom w:val="none" w:sz="0" w:space="0" w:color="auto"/>
              <w:right w:val="none" w:sz="0" w:space="0" w:color="auto"/>
            </w:tcBorders>
          </w:tcPr>
          <w:p w:rsidR="00196EF0" w:rsidRPr="00385F53" w:rsidRDefault="00196EF0" w:rsidP="003360F4">
            <w:pPr>
              <w:pStyle w:val="PlainText1"/>
              <w:rPr>
                <w:rFonts w:asciiTheme="minorHAnsi" w:hAnsiTheme="minorHAnsi" w:cs="Arial"/>
                <w:color w:val="auto"/>
                <w:sz w:val="24"/>
                <w:szCs w:val="22"/>
              </w:rPr>
            </w:pPr>
            <w:r w:rsidRPr="00385F53">
              <w:rPr>
                <w:rFonts w:asciiTheme="minorHAnsi" w:hAnsiTheme="minorHAnsi" w:cs="Arial"/>
                <w:color w:val="auto"/>
                <w:sz w:val="24"/>
                <w:szCs w:val="22"/>
              </w:rPr>
              <w:t>Challenges when the bo</w:t>
            </w:r>
            <w:r>
              <w:rPr>
                <w:rFonts w:asciiTheme="minorHAnsi" w:hAnsiTheme="minorHAnsi" w:cs="Arial"/>
                <w:color w:val="auto"/>
                <w:sz w:val="24"/>
                <w:szCs w:val="22"/>
              </w:rPr>
              <w:t>ard acts independently of staff</w:t>
            </w:r>
          </w:p>
        </w:tc>
        <w:tc>
          <w:tcPr>
            <w:tcW w:w="3224" w:type="dxa"/>
            <w:tcBorders>
              <w:top w:val="none" w:sz="0" w:space="0" w:color="auto"/>
              <w:left w:val="none" w:sz="0" w:space="0" w:color="auto"/>
              <w:bottom w:val="none" w:sz="0" w:space="0" w:color="auto"/>
              <w:right w:val="none" w:sz="0" w:space="0" w:color="auto"/>
            </w:tcBorders>
          </w:tcPr>
          <w:p w:rsidR="00196EF0" w:rsidRPr="00385F53" w:rsidRDefault="00196EF0" w:rsidP="003360F4">
            <w:pPr>
              <w:pStyle w:val="PlainText1"/>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4"/>
                <w:szCs w:val="22"/>
              </w:rPr>
            </w:pPr>
            <w:r w:rsidRPr="00385F53">
              <w:rPr>
                <w:rFonts w:asciiTheme="minorHAnsi" w:hAnsiTheme="minorHAnsi" w:cs="Arial"/>
                <w:color w:val="auto"/>
                <w:sz w:val="24"/>
                <w:szCs w:val="22"/>
              </w:rPr>
              <w:t xml:space="preserve">Benefits of an </w:t>
            </w:r>
            <w:r w:rsidRPr="009F7831">
              <w:rPr>
                <w:rFonts w:asciiTheme="minorHAnsi" w:hAnsiTheme="minorHAnsi" w:cs="Arial"/>
                <w:color w:val="auto"/>
                <w:sz w:val="24"/>
                <w:szCs w:val="22"/>
              </w:rPr>
              <w:t>interdependent leadership partnership</w:t>
            </w:r>
          </w:p>
        </w:tc>
        <w:tc>
          <w:tcPr>
            <w:tcW w:w="2769" w:type="dxa"/>
            <w:tcBorders>
              <w:top w:val="none" w:sz="0" w:space="0" w:color="auto"/>
              <w:left w:val="none" w:sz="0" w:space="0" w:color="auto"/>
              <w:bottom w:val="none" w:sz="0" w:space="0" w:color="auto"/>
              <w:right w:val="none" w:sz="0" w:space="0" w:color="auto"/>
            </w:tcBorders>
          </w:tcPr>
          <w:p w:rsidR="00196EF0" w:rsidRPr="00385F53" w:rsidRDefault="00196EF0" w:rsidP="003360F4">
            <w:pPr>
              <w:pStyle w:val="PlainText1"/>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auto"/>
                <w:sz w:val="24"/>
                <w:szCs w:val="22"/>
              </w:rPr>
            </w:pPr>
            <w:r w:rsidRPr="00385F53">
              <w:rPr>
                <w:rFonts w:asciiTheme="minorHAnsi" w:hAnsiTheme="minorHAnsi" w:cs="Arial"/>
                <w:color w:val="auto"/>
                <w:sz w:val="24"/>
                <w:szCs w:val="22"/>
              </w:rPr>
              <w:t>Challenges when the boa</w:t>
            </w:r>
            <w:r>
              <w:rPr>
                <w:rFonts w:asciiTheme="minorHAnsi" w:hAnsiTheme="minorHAnsi" w:cs="Arial"/>
                <w:color w:val="auto"/>
                <w:sz w:val="24"/>
                <w:szCs w:val="22"/>
              </w:rPr>
              <w:t>rd is overly dependent on staff</w:t>
            </w:r>
          </w:p>
        </w:tc>
      </w:tr>
      <w:tr w:rsidR="00196EF0" w:rsidTr="00196E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7" w:type="dxa"/>
            <w:tcBorders>
              <w:left w:val="none" w:sz="0" w:space="0" w:color="auto"/>
              <w:right w:val="none" w:sz="0" w:space="0" w:color="auto"/>
            </w:tcBorders>
          </w:tcPr>
          <w:p w:rsidR="00196EF0" w:rsidRDefault="00196EF0" w:rsidP="003360F4">
            <w:pPr>
              <w:pStyle w:val="PlainText1"/>
              <w:rPr>
                <w:rFonts w:asciiTheme="minorHAnsi" w:hAnsiTheme="minorHAnsi" w:cs="Arial"/>
                <w:sz w:val="24"/>
                <w:szCs w:val="22"/>
              </w:rPr>
            </w:pPr>
          </w:p>
          <w:p w:rsidR="00196EF0" w:rsidRDefault="00196EF0" w:rsidP="003360F4">
            <w:pPr>
              <w:pStyle w:val="PlainText1"/>
              <w:rPr>
                <w:rFonts w:asciiTheme="minorHAnsi" w:hAnsiTheme="minorHAnsi" w:cs="Arial"/>
                <w:sz w:val="24"/>
                <w:szCs w:val="22"/>
              </w:rPr>
            </w:pPr>
          </w:p>
          <w:p w:rsidR="00196EF0" w:rsidRDefault="00196EF0" w:rsidP="003360F4">
            <w:pPr>
              <w:pStyle w:val="PlainText1"/>
              <w:rPr>
                <w:rFonts w:asciiTheme="minorHAnsi" w:hAnsiTheme="minorHAnsi" w:cs="Arial"/>
                <w:sz w:val="24"/>
                <w:szCs w:val="22"/>
              </w:rPr>
            </w:pPr>
          </w:p>
        </w:tc>
        <w:tc>
          <w:tcPr>
            <w:tcW w:w="3224" w:type="dxa"/>
            <w:tcBorders>
              <w:left w:val="none" w:sz="0" w:space="0" w:color="auto"/>
              <w:right w:val="none" w:sz="0" w:space="0" w:color="auto"/>
            </w:tcBorders>
          </w:tcPr>
          <w:p w:rsidR="00196EF0" w:rsidRDefault="00196EF0" w:rsidP="003360F4">
            <w:pPr>
              <w:pStyle w:val="PlainText1"/>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p>
        </w:tc>
        <w:tc>
          <w:tcPr>
            <w:tcW w:w="2769" w:type="dxa"/>
            <w:tcBorders>
              <w:left w:val="none" w:sz="0" w:space="0" w:color="auto"/>
              <w:right w:val="none" w:sz="0" w:space="0" w:color="auto"/>
            </w:tcBorders>
          </w:tcPr>
          <w:p w:rsidR="00196EF0" w:rsidRDefault="00196EF0" w:rsidP="003360F4">
            <w:pPr>
              <w:pStyle w:val="PlainText1"/>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4"/>
                <w:szCs w:val="22"/>
              </w:rPr>
            </w:pPr>
          </w:p>
        </w:tc>
      </w:tr>
      <w:tr w:rsidR="00196EF0" w:rsidTr="00196EF0">
        <w:tc>
          <w:tcPr>
            <w:cnfStyle w:val="001000000000" w:firstRow="0" w:lastRow="0" w:firstColumn="1" w:lastColumn="0" w:oddVBand="0" w:evenVBand="0" w:oddHBand="0" w:evenHBand="0" w:firstRowFirstColumn="0" w:firstRowLastColumn="0" w:lastRowFirstColumn="0" w:lastRowLastColumn="0"/>
            <w:tcW w:w="3357" w:type="dxa"/>
          </w:tcPr>
          <w:p w:rsidR="00196EF0" w:rsidRDefault="00196EF0" w:rsidP="003360F4">
            <w:pPr>
              <w:pStyle w:val="PlainText1"/>
              <w:rPr>
                <w:rFonts w:asciiTheme="minorHAnsi" w:hAnsiTheme="minorHAnsi" w:cs="Arial"/>
                <w:sz w:val="24"/>
                <w:szCs w:val="22"/>
              </w:rPr>
            </w:pPr>
          </w:p>
          <w:p w:rsidR="00196EF0" w:rsidRDefault="00196EF0" w:rsidP="003360F4">
            <w:pPr>
              <w:pStyle w:val="PlainText1"/>
              <w:rPr>
                <w:rFonts w:asciiTheme="minorHAnsi" w:hAnsiTheme="minorHAnsi" w:cs="Arial"/>
                <w:sz w:val="24"/>
                <w:szCs w:val="22"/>
              </w:rPr>
            </w:pPr>
          </w:p>
          <w:p w:rsidR="00196EF0" w:rsidRDefault="00196EF0" w:rsidP="003360F4">
            <w:pPr>
              <w:pStyle w:val="PlainText1"/>
              <w:rPr>
                <w:rFonts w:asciiTheme="minorHAnsi" w:hAnsiTheme="minorHAnsi" w:cs="Arial"/>
                <w:sz w:val="24"/>
                <w:szCs w:val="22"/>
              </w:rPr>
            </w:pPr>
          </w:p>
        </w:tc>
        <w:tc>
          <w:tcPr>
            <w:tcW w:w="3224" w:type="dxa"/>
          </w:tcPr>
          <w:p w:rsidR="00196EF0" w:rsidRDefault="00196EF0" w:rsidP="003360F4">
            <w:pPr>
              <w:pStyle w:val="PlainText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p>
        </w:tc>
        <w:tc>
          <w:tcPr>
            <w:tcW w:w="2769" w:type="dxa"/>
          </w:tcPr>
          <w:p w:rsidR="00196EF0" w:rsidRDefault="00196EF0" w:rsidP="003360F4">
            <w:pPr>
              <w:pStyle w:val="PlainText1"/>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4"/>
                <w:szCs w:val="22"/>
              </w:rPr>
            </w:pPr>
          </w:p>
        </w:tc>
      </w:tr>
    </w:tbl>
    <w:p w:rsidR="00196EF0" w:rsidRDefault="00196EF0" w:rsidP="00196EF0">
      <w:pPr>
        <w:pStyle w:val="PlainText1"/>
        <w:rPr>
          <w:rStyle w:val="Strong"/>
          <w:rFonts w:ascii="Verdana" w:hAnsi="Verdana"/>
          <w:color w:val="204D79"/>
          <w:sz w:val="27"/>
          <w:szCs w:val="27"/>
          <w:shd w:val="clear" w:color="auto" w:fill="FFFFFF"/>
        </w:rPr>
      </w:pPr>
    </w:p>
    <w:p w:rsidR="00196EF0" w:rsidRDefault="00196EF0">
      <w:pPr>
        <w:rPr>
          <w:rFonts w:asciiTheme="majorHAnsi" w:eastAsiaTheme="majorEastAsia" w:hAnsiTheme="majorHAnsi" w:cstheme="majorBidi"/>
          <w:b/>
          <w:bCs/>
          <w:color w:val="4F81BD" w:themeColor="accent1"/>
          <w:sz w:val="44"/>
          <w:szCs w:val="26"/>
        </w:rPr>
      </w:pPr>
      <w:r>
        <w:rPr>
          <w:sz w:val="44"/>
        </w:rPr>
        <w:br w:type="page"/>
      </w:r>
    </w:p>
    <w:p w:rsidR="00196EF0" w:rsidRPr="00196EF0" w:rsidRDefault="00196EF0" w:rsidP="00196EF0">
      <w:pPr>
        <w:rPr>
          <w:rFonts w:asciiTheme="majorHAnsi" w:eastAsiaTheme="majorEastAsia" w:hAnsiTheme="majorHAnsi" w:cstheme="majorBidi"/>
          <w:b/>
          <w:bCs/>
          <w:color w:val="4F81BD" w:themeColor="accent1"/>
          <w:sz w:val="44"/>
          <w:szCs w:val="26"/>
        </w:rPr>
      </w:pPr>
      <w:r w:rsidRPr="00196EF0">
        <w:rPr>
          <w:rFonts w:asciiTheme="majorHAnsi" w:eastAsiaTheme="majorEastAsia" w:hAnsiTheme="majorHAnsi" w:cstheme="majorBidi"/>
          <w:b/>
          <w:bCs/>
          <w:color w:val="4F81BD" w:themeColor="accent1"/>
          <w:sz w:val="44"/>
          <w:szCs w:val="26"/>
        </w:rPr>
        <w:lastRenderedPageBreak/>
        <w:t>The Role of Board Chair</w:t>
      </w:r>
    </w:p>
    <w:p w:rsidR="00196EF0" w:rsidRPr="00BE2FC2" w:rsidRDefault="00196EF0" w:rsidP="00196EF0">
      <w:pPr>
        <w:pStyle w:val="PlainText1"/>
        <w:rPr>
          <w:rFonts w:asciiTheme="minorHAnsi" w:eastAsiaTheme="minorHAnsi" w:hAnsiTheme="minorHAnsi" w:cs="Calibri"/>
          <w:sz w:val="24"/>
          <w:szCs w:val="24"/>
        </w:rPr>
      </w:pPr>
      <w:r>
        <w:rPr>
          <w:rFonts w:asciiTheme="minorHAnsi" w:eastAsiaTheme="minorHAnsi" w:hAnsiTheme="minorHAnsi" w:cs="Calibri"/>
          <w:sz w:val="24"/>
          <w:szCs w:val="24"/>
        </w:rPr>
        <w:t>The board chair is one of the most challenging and impactful leadership positions on the board. A good chair inspires a shared vision, builds and nurtures future board leadership and manages the work of the board.  It demands high-engagement, commitment, self-awareness, and leadership integrity. It also requires strong relationship building and facilitation skills.</w:t>
      </w:r>
    </w:p>
    <w:p w:rsidR="00196EF0" w:rsidRDefault="00196EF0" w:rsidP="00196EF0">
      <w:pPr>
        <w:pStyle w:val="ListParagraph"/>
        <w:ind w:left="0"/>
        <w:rPr>
          <w:rFonts w:cs="Calibri"/>
          <w:sz w:val="24"/>
          <w:szCs w:val="24"/>
        </w:rPr>
      </w:pPr>
      <w:r>
        <w:rPr>
          <w:rFonts w:cs="Calibri"/>
          <w:sz w:val="24"/>
          <w:szCs w:val="24"/>
        </w:rPr>
        <w:t xml:space="preserve">One of the most essential components of a successful chair is </w:t>
      </w:r>
      <w:r w:rsidR="00F44886">
        <w:rPr>
          <w:rFonts w:cs="Calibri"/>
          <w:sz w:val="24"/>
          <w:szCs w:val="24"/>
        </w:rPr>
        <w:t>their</w:t>
      </w:r>
      <w:r>
        <w:rPr>
          <w:rFonts w:cs="Calibri"/>
          <w:sz w:val="24"/>
          <w:szCs w:val="24"/>
        </w:rPr>
        <w:t xml:space="preserve"> ability to develop a strong relationship with the CEO. Chairs should:</w:t>
      </w:r>
    </w:p>
    <w:p w:rsidR="00196EF0" w:rsidRDefault="00196EF0" w:rsidP="00196EF0">
      <w:pPr>
        <w:pStyle w:val="ListParagraph"/>
        <w:ind w:left="0"/>
        <w:rPr>
          <w:rFonts w:cs="Calibri"/>
          <w:sz w:val="24"/>
          <w:szCs w:val="24"/>
        </w:rPr>
      </w:pPr>
    </w:p>
    <w:p w:rsidR="00196EF0" w:rsidRPr="00C14062" w:rsidRDefault="00196EF0" w:rsidP="004D63FF">
      <w:pPr>
        <w:pStyle w:val="ListParagraph"/>
        <w:numPr>
          <w:ilvl w:val="0"/>
          <w:numId w:val="3"/>
        </w:numPr>
        <w:spacing w:before="100" w:beforeAutospacing="1" w:after="100" w:afterAutospacing="1" w:line="240" w:lineRule="auto"/>
        <w:rPr>
          <w:rFonts w:cs="Calibri"/>
          <w:sz w:val="24"/>
          <w:szCs w:val="24"/>
        </w:rPr>
      </w:pPr>
      <w:r w:rsidRPr="00C14062">
        <w:rPr>
          <w:rFonts w:cs="Calibri"/>
          <w:b/>
          <w:sz w:val="24"/>
          <w:szCs w:val="24"/>
        </w:rPr>
        <w:t>Communicate</w:t>
      </w:r>
      <w:r>
        <w:rPr>
          <w:rFonts w:cs="Calibri"/>
          <w:b/>
          <w:sz w:val="24"/>
          <w:szCs w:val="24"/>
        </w:rPr>
        <w:t xml:space="preserve">: </w:t>
      </w:r>
      <w:r>
        <w:rPr>
          <w:rFonts w:cs="Calibri"/>
          <w:sz w:val="24"/>
          <w:szCs w:val="24"/>
        </w:rPr>
        <w:t>Have regular</w:t>
      </w:r>
      <w:r w:rsidRPr="00C14062">
        <w:rPr>
          <w:rFonts w:cs="Calibri"/>
          <w:sz w:val="24"/>
          <w:szCs w:val="24"/>
        </w:rPr>
        <w:t xml:space="preserve"> </w:t>
      </w:r>
      <w:r>
        <w:rPr>
          <w:rFonts w:cs="Calibri"/>
          <w:sz w:val="24"/>
          <w:szCs w:val="24"/>
        </w:rPr>
        <w:t xml:space="preserve">face-to-face meetings </w:t>
      </w:r>
      <w:r w:rsidRPr="00C14062">
        <w:rPr>
          <w:rFonts w:cs="Calibri"/>
          <w:sz w:val="24"/>
          <w:szCs w:val="24"/>
        </w:rPr>
        <w:t xml:space="preserve">with </w:t>
      </w:r>
      <w:r>
        <w:rPr>
          <w:rFonts w:cs="Calibri"/>
          <w:sz w:val="24"/>
          <w:szCs w:val="24"/>
        </w:rPr>
        <w:t>the</w:t>
      </w:r>
      <w:r w:rsidRPr="00C14062">
        <w:rPr>
          <w:rFonts w:cs="Calibri"/>
          <w:sz w:val="24"/>
          <w:szCs w:val="24"/>
        </w:rPr>
        <w:t xml:space="preserve"> executive</w:t>
      </w:r>
      <w:r>
        <w:rPr>
          <w:rFonts w:cs="Calibri"/>
          <w:sz w:val="24"/>
          <w:szCs w:val="24"/>
        </w:rPr>
        <w:t xml:space="preserve"> director and communicate by e-mail frequently. H</w:t>
      </w:r>
      <w:r w:rsidRPr="00C14062">
        <w:rPr>
          <w:rFonts w:cs="Calibri"/>
          <w:sz w:val="24"/>
          <w:szCs w:val="24"/>
        </w:rPr>
        <w:t>ave a "</w:t>
      </w:r>
      <w:r>
        <w:rPr>
          <w:rFonts w:cs="Calibri"/>
          <w:sz w:val="24"/>
          <w:szCs w:val="24"/>
        </w:rPr>
        <w:t>n</w:t>
      </w:r>
      <w:r w:rsidRPr="00C14062">
        <w:rPr>
          <w:rFonts w:cs="Calibri"/>
          <w:sz w:val="24"/>
          <w:szCs w:val="24"/>
        </w:rPr>
        <w:t xml:space="preserve">o </w:t>
      </w:r>
      <w:r>
        <w:rPr>
          <w:rFonts w:cs="Calibri"/>
          <w:sz w:val="24"/>
          <w:szCs w:val="24"/>
        </w:rPr>
        <w:t>s</w:t>
      </w:r>
      <w:r w:rsidRPr="00C14062">
        <w:rPr>
          <w:rFonts w:cs="Calibri"/>
          <w:sz w:val="24"/>
          <w:szCs w:val="24"/>
        </w:rPr>
        <w:t xml:space="preserve">urprises </w:t>
      </w:r>
      <w:r>
        <w:rPr>
          <w:rFonts w:cs="Calibri"/>
          <w:sz w:val="24"/>
          <w:szCs w:val="24"/>
        </w:rPr>
        <w:t>p</w:t>
      </w:r>
      <w:r w:rsidRPr="00C14062">
        <w:rPr>
          <w:rFonts w:cs="Calibri"/>
          <w:sz w:val="24"/>
          <w:szCs w:val="24"/>
        </w:rPr>
        <w:t xml:space="preserve">olicy", share information, celebrate successes, address potential problems, and determine action plans. </w:t>
      </w:r>
    </w:p>
    <w:p w:rsidR="00196EF0" w:rsidRPr="00C14062" w:rsidRDefault="00196EF0" w:rsidP="00196EF0">
      <w:pPr>
        <w:pStyle w:val="ListParagraph"/>
        <w:ind w:left="0"/>
        <w:rPr>
          <w:rFonts w:cs="Calibri"/>
          <w:sz w:val="24"/>
          <w:szCs w:val="24"/>
        </w:rPr>
      </w:pPr>
    </w:p>
    <w:p w:rsidR="00196EF0" w:rsidRPr="00C14062" w:rsidRDefault="00196EF0" w:rsidP="004D63FF">
      <w:pPr>
        <w:pStyle w:val="ListParagraph"/>
        <w:numPr>
          <w:ilvl w:val="0"/>
          <w:numId w:val="3"/>
        </w:numPr>
        <w:spacing w:before="100" w:beforeAutospacing="1" w:after="100" w:afterAutospacing="1" w:line="240" w:lineRule="auto"/>
        <w:rPr>
          <w:rFonts w:cs="Calibri"/>
          <w:sz w:val="24"/>
          <w:szCs w:val="24"/>
        </w:rPr>
      </w:pPr>
      <w:r>
        <w:rPr>
          <w:rFonts w:cs="Calibri"/>
          <w:b/>
          <w:sz w:val="24"/>
          <w:szCs w:val="24"/>
        </w:rPr>
        <w:t>Mutually Understood Expectations</w:t>
      </w:r>
      <w:r w:rsidRPr="00B02632">
        <w:rPr>
          <w:rFonts w:cs="Calibri"/>
          <w:b/>
          <w:sz w:val="24"/>
          <w:szCs w:val="24"/>
        </w:rPr>
        <w:t>:</w:t>
      </w:r>
      <w:r>
        <w:rPr>
          <w:rFonts w:cs="Calibri"/>
          <w:sz w:val="24"/>
          <w:szCs w:val="24"/>
        </w:rPr>
        <w:t xml:space="preserve"> The chair should have a </w:t>
      </w:r>
      <w:r w:rsidRPr="00C14062">
        <w:rPr>
          <w:rFonts w:cs="Calibri"/>
          <w:sz w:val="24"/>
          <w:szCs w:val="24"/>
        </w:rPr>
        <w:t>job description</w:t>
      </w:r>
      <w:r>
        <w:rPr>
          <w:rFonts w:cs="Calibri"/>
          <w:sz w:val="24"/>
          <w:szCs w:val="24"/>
        </w:rPr>
        <w:t xml:space="preserve"> just as the executive does. Discuss expectations of each role and unsure they are mutually agreed to. When </w:t>
      </w:r>
      <w:r w:rsidRPr="00C14062">
        <w:rPr>
          <w:rFonts w:cs="Calibri"/>
          <w:sz w:val="24"/>
          <w:szCs w:val="24"/>
        </w:rPr>
        <w:t>expectations change</w:t>
      </w:r>
      <w:r>
        <w:rPr>
          <w:rFonts w:cs="Calibri"/>
          <w:sz w:val="24"/>
          <w:szCs w:val="24"/>
        </w:rPr>
        <w:t xml:space="preserve">, discuss and update each role accordingly. </w:t>
      </w:r>
      <w:r w:rsidRPr="00C14062">
        <w:rPr>
          <w:rFonts w:cs="Calibri"/>
          <w:sz w:val="24"/>
          <w:szCs w:val="24"/>
        </w:rPr>
        <w:t xml:space="preserve">Address any ambiguities that arise between the leadership roles directly, settling them as soon as possible. If uncertain about a task, share in its execution. </w:t>
      </w:r>
    </w:p>
    <w:p w:rsidR="00196EF0" w:rsidRPr="00C14062" w:rsidRDefault="00196EF0" w:rsidP="00196EF0">
      <w:pPr>
        <w:pStyle w:val="ListParagraph"/>
        <w:ind w:left="0"/>
        <w:rPr>
          <w:rFonts w:cs="Calibri"/>
          <w:sz w:val="24"/>
          <w:szCs w:val="24"/>
        </w:rPr>
      </w:pPr>
    </w:p>
    <w:p w:rsidR="00196EF0" w:rsidRPr="00C14062" w:rsidRDefault="00196EF0" w:rsidP="004D63FF">
      <w:pPr>
        <w:pStyle w:val="ListParagraph"/>
        <w:numPr>
          <w:ilvl w:val="0"/>
          <w:numId w:val="3"/>
        </w:numPr>
        <w:spacing w:before="100" w:beforeAutospacing="1" w:after="100" w:afterAutospacing="1" w:line="240" w:lineRule="auto"/>
        <w:rPr>
          <w:rFonts w:cs="Calibri"/>
          <w:sz w:val="24"/>
          <w:szCs w:val="24"/>
        </w:rPr>
      </w:pPr>
      <w:r>
        <w:rPr>
          <w:rFonts w:cs="Calibri"/>
          <w:b/>
          <w:sz w:val="24"/>
          <w:szCs w:val="24"/>
        </w:rPr>
        <w:t>Respect B</w:t>
      </w:r>
      <w:r w:rsidRPr="00B02632">
        <w:rPr>
          <w:rFonts w:cs="Calibri"/>
          <w:b/>
          <w:sz w:val="24"/>
          <w:szCs w:val="24"/>
        </w:rPr>
        <w:t>oundaries</w:t>
      </w:r>
      <w:r w:rsidRPr="00C14062">
        <w:rPr>
          <w:rFonts w:cs="Calibri"/>
          <w:sz w:val="24"/>
          <w:szCs w:val="24"/>
        </w:rPr>
        <w:t xml:space="preserve">: The board chair </w:t>
      </w:r>
      <w:r>
        <w:rPr>
          <w:rFonts w:cs="Calibri"/>
          <w:sz w:val="24"/>
          <w:szCs w:val="24"/>
        </w:rPr>
        <w:t>manages the board and understands that the CEO manages the organization.  Clarify boundaries frequently.</w:t>
      </w:r>
    </w:p>
    <w:p w:rsidR="00196EF0" w:rsidRPr="00C14062" w:rsidRDefault="00196EF0" w:rsidP="00196EF0">
      <w:pPr>
        <w:pStyle w:val="ListParagraph"/>
        <w:ind w:left="0" w:firstLine="45"/>
        <w:rPr>
          <w:rFonts w:cs="Calibri"/>
          <w:sz w:val="24"/>
          <w:szCs w:val="24"/>
        </w:rPr>
      </w:pPr>
    </w:p>
    <w:p w:rsidR="00196EF0" w:rsidRPr="00DE351B" w:rsidRDefault="00196EF0" w:rsidP="004D63FF">
      <w:pPr>
        <w:pStyle w:val="ListParagraph"/>
        <w:numPr>
          <w:ilvl w:val="0"/>
          <w:numId w:val="3"/>
        </w:numPr>
        <w:spacing w:before="100" w:beforeAutospacing="1" w:after="100" w:afterAutospacing="1" w:line="240" w:lineRule="auto"/>
        <w:rPr>
          <w:rFonts w:cs="Calibri"/>
          <w:sz w:val="24"/>
          <w:szCs w:val="24"/>
        </w:rPr>
      </w:pPr>
      <w:r w:rsidRPr="00DE351B">
        <w:rPr>
          <w:rFonts w:cs="Calibri"/>
          <w:b/>
          <w:sz w:val="24"/>
          <w:szCs w:val="24"/>
        </w:rPr>
        <w:t xml:space="preserve">Support and </w:t>
      </w:r>
      <w:r>
        <w:rPr>
          <w:rFonts w:cs="Calibri"/>
          <w:b/>
          <w:sz w:val="24"/>
          <w:szCs w:val="24"/>
        </w:rPr>
        <w:t>T</w:t>
      </w:r>
      <w:r w:rsidRPr="00DE351B">
        <w:rPr>
          <w:rFonts w:cs="Calibri"/>
          <w:b/>
          <w:sz w:val="24"/>
          <w:szCs w:val="24"/>
        </w:rPr>
        <w:t xml:space="preserve">rust the </w:t>
      </w:r>
      <w:r>
        <w:rPr>
          <w:rFonts w:cs="Calibri"/>
          <w:b/>
          <w:sz w:val="24"/>
          <w:szCs w:val="24"/>
        </w:rPr>
        <w:t>E</w:t>
      </w:r>
      <w:r w:rsidRPr="00DE351B">
        <w:rPr>
          <w:rFonts w:cs="Calibri"/>
          <w:b/>
          <w:sz w:val="24"/>
          <w:szCs w:val="24"/>
        </w:rPr>
        <w:t>xecutive</w:t>
      </w:r>
      <w:r w:rsidRPr="00DE351B">
        <w:rPr>
          <w:rFonts w:cs="Calibri"/>
          <w:sz w:val="24"/>
          <w:szCs w:val="24"/>
        </w:rPr>
        <w:t xml:space="preserve">: Mutual support and trust are essential to this leadership partnership. The chair must support the </w:t>
      </w:r>
      <w:r>
        <w:rPr>
          <w:rFonts w:cs="Calibri"/>
          <w:sz w:val="24"/>
          <w:szCs w:val="24"/>
        </w:rPr>
        <w:t>ED</w:t>
      </w:r>
      <w:r w:rsidRPr="00DE351B">
        <w:rPr>
          <w:rFonts w:cs="Calibri"/>
          <w:sz w:val="24"/>
          <w:szCs w:val="24"/>
        </w:rPr>
        <w:t xml:space="preserve"> whenever possible. If the chair has a concern, </w:t>
      </w:r>
      <w:r w:rsidR="00F44886">
        <w:rPr>
          <w:rFonts w:cs="Calibri"/>
          <w:sz w:val="24"/>
          <w:szCs w:val="24"/>
        </w:rPr>
        <w:t>they</w:t>
      </w:r>
      <w:r w:rsidRPr="00DE351B">
        <w:rPr>
          <w:rFonts w:cs="Calibri"/>
          <w:sz w:val="24"/>
          <w:szCs w:val="24"/>
        </w:rPr>
        <w:t xml:space="preserve"> should raise it immediate</w:t>
      </w:r>
      <w:r>
        <w:rPr>
          <w:rFonts w:cs="Calibri"/>
          <w:sz w:val="24"/>
          <w:szCs w:val="24"/>
        </w:rPr>
        <w:t>ly with the ED</w:t>
      </w:r>
      <w:r w:rsidRPr="00DE351B">
        <w:rPr>
          <w:rFonts w:cs="Calibri"/>
          <w:sz w:val="24"/>
          <w:szCs w:val="24"/>
        </w:rPr>
        <w:t xml:space="preserve"> and work towards resolution.</w:t>
      </w:r>
    </w:p>
    <w:p w:rsidR="00196EF0" w:rsidRDefault="00196EF0" w:rsidP="00196EF0">
      <w:pPr>
        <w:pStyle w:val="PlainText1"/>
        <w:rPr>
          <w:rFonts w:asciiTheme="minorHAnsi" w:eastAsiaTheme="minorHAnsi" w:hAnsiTheme="minorHAnsi" w:cs="Calibri"/>
          <w:b/>
          <w:sz w:val="24"/>
          <w:szCs w:val="24"/>
        </w:rPr>
      </w:pPr>
    </w:p>
    <w:p w:rsidR="00196EF0" w:rsidRPr="009A37CE" w:rsidRDefault="00196EF0" w:rsidP="00196EF0">
      <w:pPr>
        <w:pStyle w:val="PlainText1"/>
        <w:shd w:val="clear" w:color="auto" w:fill="D9D9D9" w:themeFill="background1" w:themeFillShade="D9"/>
        <w:rPr>
          <w:rFonts w:asciiTheme="minorHAnsi" w:eastAsiaTheme="minorHAnsi" w:hAnsiTheme="minorHAnsi" w:cs="Calibri"/>
          <w:sz w:val="32"/>
          <w:szCs w:val="24"/>
        </w:rPr>
      </w:pPr>
      <w:r w:rsidRPr="009A37CE">
        <w:rPr>
          <w:rFonts w:asciiTheme="minorHAnsi" w:eastAsiaTheme="minorHAnsi" w:hAnsiTheme="minorHAnsi" w:cs="Calibri"/>
          <w:sz w:val="32"/>
          <w:szCs w:val="24"/>
        </w:rPr>
        <w:t>A good chair runs a good meeting. A great chair runs between meetings.</w:t>
      </w:r>
    </w:p>
    <w:p w:rsidR="00196EF0" w:rsidRDefault="00196EF0" w:rsidP="00196EF0">
      <w:pPr>
        <w:pStyle w:val="PlainText1"/>
        <w:shd w:val="clear" w:color="auto" w:fill="D9D9D9" w:themeFill="background1" w:themeFillShade="D9"/>
        <w:jc w:val="right"/>
        <w:rPr>
          <w:rFonts w:asciiTheme="minorHAnsi" w:eastAsiaTheme="minorHAnsi" w:hAnsiTheme="minorHAnsi" w:cs="Calibri"/>
          <w:sz w:val="24"/>
          <w:szCs w:val="24"/>
        </w:rPr>
      </w:pPr>
      <w:r w:rsidRPr="00B02632">
        <w:rPr>
          <w:rFonts w:asciiTheme="minorHAnsi" w:eastAsiaTheme="minorHAnsi" w:hAnsiTheme="minorHAnsi" w:cs="Calibri"/>
          <w:sz w:val="24"/>
          <w:szCs w:val="24"/>
        </w:rPr>
        <w:t xml:space="preserve">—Jeanne Bell, </w:t>
      </w:r>
      <w:r w:rsidR="00EE559B">
        <w:rPr>
          <w:rFonts w:asciiTheme="minorHAnsi" w:eastAsiaTheme="minorHAnsi" w:hAnsiTheme="minorHAnsi" w:cs="Calibri"/>
          <w:sz w:val="24"/>
          <w:szCs w:val="24"/>
        </w:rPr>
        <w:t xml:space="preserve">former </w:t>
      </w:r>
      <w:r w:rsidRPr="00B02632">
        <w:rPr>
          <w:rFonts w:asciiTheme="minorHAnsi" w:eastAsiaTheme="minorHAnsi" w:hAnsiTheme="minorHAnsi" w:cs="Calibri"/>
          <w:sz w:val="24"/>
          <w:szCs w:val="24"/>
        </w:rPr>
        <w:t>CEO, CompassPoint</w:t>
      </w:r>
    </w:p>
    <w:p w:rsidR="00196EF0" w:rsidRPr="00B02632" w:rsidRDefault="00196EF0" w:rsidP="00196EF0">
      <w:pPr>
        <w:pStyle w:val="PlainText1"/>
        <w:shd w:val="clear" w:color="auto" w:fill="D9D9D9" w:themeFill="background1" w:themeFillShade="D9"/>
        <w:jc w:val="right"/>
        <w:rPr>
          <w:rFonts w:asciiTheme="minorHAnsi" w:eastAsiaTheme="minorHAnsi" w:hAnsiTheme="minorHAnsi" w:cs="Calibri"/>
          <w:sz w:val="24"/>
          <w:szCs w:val="24"/>
        </w:rPr>
      </w:pPr>
    </w:p>
    <w:p w:rsidR="00196EF0" w:rsidRDefault="00196EF0" w:rsidP="00196EF0">
      <w:pPr>
        <w:pStyle w:val="PlainText1"/>
        <w:rPr>
          <w:rFonts w:asciiTheme="minorHAnsi" w:eastAsiaTheme="minorHAnsi" w:hAnsiTheme="minorHAnsi" w:cs="Calibri"/>
          <w:b/>
          <w:sz w:val="24"/>
          <w:szCs w:val="24"/>
        </w:rPr>
      </w:pPr>
    </w:p>
    <w:p w:rsidR="00196EF0" w:rsidRDefault="00196EF0" w:rsidP="00196EF0">
      <w:pPr>
        <w:rPr>
          <w:i/>
          <w:color w:val="1F497D" w:themeColor="text2"/>
          <w:sz w:val="32"/>
          <w:szCs w:val="36"/>
        </w:rPr>
      </w:pPr>
      <w:r>
        <w:rPr>
          <w:i/>
          <w:color w:val="1F497D" w:themeColor="text2"/>
          <w:sz w:val="32"/>
          <w:szCs w:val="36"/>
        </w:rPr>
        <w:br w:type="page"/>
      </w:r>
    </w:p>
    <w:p w:rsidR="00196EF0" w:rsidRPr="004D2311" w:rsidRDefault="00196EF0" w:rsidP="004D2311">
      <w:pPr>
        <w:pStyle w:val="PlainText1"/>
        <w:rPr>
          <w:rFonts w:asciiTheme="minorHAnsi" w:eastAsiaTheme="minorHAnsi" w:hAnsiTheme="minorHAnsi" w:cstheme="minorBidi"/>
          <w:i/>
          <w:color w:val="1F497D" w:themeColor="text2"/>
          <w:sz w:val="32"/>
          <w:szCs w:val="36"/>
        </w:rPr>
      </w:pPr>
      <w:r w:rsidRPr="004D2311">
        <w:rPr>
          <w:rFonts w:asciiTheme="minorHAnsi" w:eastAsiaTheme="minorHAnsi" w:hAnsiTheme="minorHAnsi" w:cstheme="minorBidi"/>
          <w:i/>
          <w:color w:val="1F497D" w:themeColor="text2"/>
          <w:sz w:val="32"/>
          <w:szCs w:val="36"/>
        </w:rPr>
        <w:lastRenderedPageBreak/>
        <w:t>Board Chair Responsibilities</w:t>
      </w:r>
    </w:p>
    <w:p w:rsidR="00196EF0" w:rsidRDefault="00196EF0" w:rsidP="00196EF0">
      <w:pPr>
        <w:pStyle w:val="PlainText1"/>
        <w:rPr>
          <w:rFonts w:asciiTheme="minorHAnsi" w:eastAsiaTheme="minorHAnsi" w:hAnsiTheme="minorHAnsi" w:cs="Calibri"/>
          <w:b/>
          <w:sz w:val="24"/>
          <w:szCs w:val="24"/>
        </w:rPr>
      </w:pPr>
    </w:p>
    <w:p w:rsidR="00196EF0" w:rsidRPr="000D7767" w:rsidRDefault="00196EF0" w:rsidP="00196EF0">
      <w:pPr>
        <w:pStyle w:val="PlainText1"/>
        <w:rPr>
          <w:rFonts w:asciiTheme="minorHAnsi" w:eastAsiaTheme="minorHAnsi" w:hAnsiTheme="minorHAnsi" w:cs="Calibri"/>
          <w:sz w:val="24"/>
          <w:szCs w:val="24"/>
        </w:rPr>
      </w:pPr>
      <w:r>
        <w:rPr>
          <w:rFonts w:asciiTheme="minorHAnsi" w:eastAsiaTheme="minorHAnsi" w:hAnsiTheme="minorHAnsi" w:cs="Calibri"/>
          <w:sz w:val="24"/>
          <w:szCs w:val="24"/>
        </w:rPr>
        <w:t xml:space="preserve">The titles chair and president are often used, though we prefer chair so as to avoid confusion with the chief executive who is at times also the president of the corporation. </w:t>
      </w:r>
      <w:r w:rsidRPr="000D7767">
        <w:rPr>
          <w:rFonts w:asciiTheme="minorHAnsi" w:eastAsiaTheme="minorHAnsi" w:hAnsiTheme="minorHAnsi" w:cs="Calibri"/>
          <w:sz w:val="24"/>
          <w:szCs w:val="24"/>
        </w:rPr>
        <w:t xml:space="preserve">As the </w:t>
      </w:r>
      <w:r>
        <w:rPr>
          <w:rFonts w:asciiTheme="minorHAnsi" w:eastAsiaTheme="minorHAnsi" w:hAnsiTheme="minorHAnsi" w:cs="Calibri"/>
          <w:sz w:val="24"/>
          <w:szCs w:val="24"/>
        </w:rPr>
        <w:t xml:space="preserve">positional leader of the board, the chair </w:t>
      </w:r>
      <w:r w:rsidRPr="00101DE8">
        <w:rPr>
          <w:rFonts w:asciiTheme="minorHAnsi" w:eastAsiaTheme="minorHAnsi" w:hAnsiTheme="minorHAnsi" w:cs="Calibri"/>
          <w:i/>
          <w:sz w:val="24"/>
          <w:szCs w:val="24"/>
        </w:rPr>
        <w:t>manages</w:t>
      </w:r>
      <w:r>
        <w:rPr>
          <w:rFonts w:asciiTheme="minorHAnsi" w:eastAsiaTheme="minorHAnsi" w:hAnsiTheme="minorHAnsi" w:cs="Calibri"/>
          <w:sz w:val="24"/>
          <w:szCs w:val="24"/>
        </w:rPr>
        <w:t xml:space="preserve"> the work of the board. Specific duties include:</w:t>
      </w:r>
    </w:p>
    <w:p w:rsidR="00196EF0" w:rsidRPr="00DE351B" w:rsidRDefault="00196EF0" w:rsidP="004D63FF">
      <w:pPr>
        <w:pStyle w:val="ListParagraph"/>
        <w:numPr>
          <w:ilvl w:val="0"/>
          <w:numId w:val="4"/>
        </w:numPr>
        <w:spacing w:before="100" w:beforeAutospacing="1" w:after="100" w:afterAutospacing="1" w:line="240" w:lineRule="auto"/>
        <w:rPr>
          <w:noProof/>
          <w:sz w:val="24"/>
          <w:szCs w:val="24"/>
        </w:rPr>
      </w:pPr>
      <w:r w:rsidRPr="00DE351B">
        <w:rPr>
          <w:b/>
          <w:noProof/>
          <w:sz w:val="24"/>
          <w:szCs w:val="24"/>
        </w:rPr>
        <w:t>Board Management:</w:t>
      </w:r>
      <w:r w:rsidRPr="00DE351B">
        <w:rPr>
          <w:noProof/>
          <w:sz w:val="24"/>
          <w:szCs w:val="24"/>
        </w:rPr>
        <w:t xml:space="preserve"> </w:t>
      </w:r>
      <w:r>
        <w:rPr>
          <w:noProof/>
          <w:sz w:val="24"/>
          <w:szCs w:val="24"/>
        </w:rPr>
        <w:t>The chair e</w:t>
      </w:r>
      <w:r w:rsidRPr="00DE351B">
        <w:rPr>
          <w:noProof/>
          <w:sz w:val="24"/>
          <w:szCs w:val="24"/>
        </w:rPr>
        <w:t xml:space="preserve">nsures effective action of the board in governing </w:t>
      </w:r>
      <w:r>
        <w:rPr>
          <w:noProof/>
          <w:sz w:val="24"/>
          <w:szCs w:val="24"/>
        </w:rPr>
        <w:t>and supporting the organization</w:t>
      </w:r>
      <w:r w:rsidRPr="00DE351B">
        <w:rPr>
          <w:noProof/>
          <w:sz w:val="24"/>
          <w:szCs w:val="24"/>
        </w:rPr>
        <w:t xml:space="preserve"> and oversees board affairs. Ensures that board matters are handled properly, including preparation of pre-meeting materials, committee functioning, and recruitment and orientation of new board members.</w:t>
      </w:r>
      <w:r>
        <w:rPr>
          <w:noProof/>
          <w:sz w:val="24"/>
          <w:szCs w:val="24"/>
        </w:rPr>
        <w:t xml:space="preserve"> While some of these duties (e.g. recruitment) might be delegated to a committee, the chair must ensure they are taken care of.</w:t>
      </w:r>
    </w:p>
    <w:p w:rsidR="00196EF0" w:rsidRPr="00DE351B" w:rsidRDefault="00196EF0" w:rsidP="00196EF0">
      <w:pPr>
        <w:pStyle w:val="ListParagraph"/>
        <w:rPr>
          <w:noProof/>
          <w:sz w:val="24"/>
          <w:szCs w:val="24"/>
        </w:rPr>
      </w:pPr>
    </w:p>
    <w:p w:rsidR="00196EF0" w:rsidRPr="00DE351B" w:rsidRDefault="00196EF0" w:rsidP="004D63FF">
      <w:pPr>
        <w:pStyle w:val="ListParagraph"/>
        <w:numPr>
          <w:ilvl w:val="0"/>
          <w:numId w:val="4"/>
        </w:numPr>
        <w:spacing w:before="100" w:beforeAutospacing="1" w:after="100" w:afterAutospacing="1" w:line="240" w:lineRule="auto"/>
        <w:rPr>
          <w:noProof/>
          <w:sz w:val="24"/>
          <w:szCs w:val="24"/>
        </w:rPr>
      </w:pPr>
      <w:r w:rsidRPr="00DE351B">
        <w:rPr>
          <w:b/>
          <w:noProof/>
          <w:sz w:val="24"/>
          <w:szCs w:val="24"/>
        </w:rPr>
        <w:t>Community</w:t>
      </w:r>
      <w:r>
        <w:rPr>
          <w:b/>
          <w:noProof/>
          <w:sz w:val="24"/>
          <w:szCs w:val="24"/>
        </w:rPr>
        <w:t xml:space="preserve"> Ambassadorship</w:t>
      </w:r>
      <w:r w:rsidRPr="00DE351B">
        <w:rPr>
          <w:noProof/>
          <w:sz w:val="24"/>
          <w:szCs w:val="24"/>
        </w:rPr>
        <w:t xml:space="preserve">: </w:t>
      </w:r>
      <w:r>
        <w:rPr>
          <w:noProof/>
          <w:sz w:val="24"/>
          <w:szCs w:val="24"/>
        </w:rPr>
        <w:t xml:space="preserve">Although all members play the role of ambasaador, the chair is often called on to represent the organziation </w:t>
      </w:r>
      <w:r w:rsidRPr="00DE351B">
        <w:rPr>
          <w:noProof/>
          <w:sz w:val="24"/>
          <w:szCs w:val="24"/>
        </w:rPr>
        <w:t>in the community</w:t>
      </w:r>
      <w:r>
        <w:rPr>
          <w:noProof/>
          <w:sz w:val="24"/>
          <w:szCs w:val="24"/>
        </w:rPr>
        <w:t xml:space="preserve">. </w:t>
      </w:r>
    </w:p>
    <w:p w:rsidR="00196EF0" w:rsidRPr="00DE351B" w:rsidRDefault="00196EF0" w:rsidP="00196EF0">
      <w:pPr>
        <w:pStyle w:val="ListParagraph"/>
        <w:rPr>
          <w:noProof/>
          <w:sz w:val="24"/>
          <w:szCs w:val="24"/>
        </w:rPr>
      </w:pPr>
    </w:p>
    <w:p w:rsidR="00196EF0" w:rsidRPr="00DE351B" w:rsidRDefault="00196EF0" w:rsidP="004D63FF">
      <w:pPr>
        <w:pStyle w:val="ListParagraph"/>
        <w:numPr>
          <w:ilvl w:val="0"/>
          <w:numId w:val="4"/>
        </w:numPr>
        <w:spacing w:before="100" w:beforeAutospacing="1" w:after="100" w:afterAutospacing="1" w:line="240" w:lineRule="auto"/>
        <w:rPr>
          <w:noProof/>
          <w:sz w:val="24"/>
          <w:szCs w:val="24"/>
        </w:rPr>
      </w:pPr>
      <w:r>
        <w:rPr>
          <w:b/>
          <w:noProof/>
          <w:sz w:val="24"/>
          <w:szCs w:val="24"/>
        </w:rPr>
        <w:t xml:space="preserve">Board </w:t>
      </w:r>
      <w:r w:rsidRPr="00DE351B">
        <w:rPr>
          <w:b/>
          <w:noProof/>
          <w:sz w:val="24"/>
          <w:szCs w:val="24"/>
        </w:rPr>
        <w:t>Meetings:</w:t>
      </w:r>
      <w:r w:rsidRPr="00DE351B">
        <w:rPr>
          <w:noProof/>
          <w:sz w:val="24"/>
          <w:szCs w:val="24"/>
        </w:rPr>
        <w:t xml:space="preserve"> </w:t>
      </w:r>
      <w:r>
        <w:rPr>
          <w:noProof/>
          <w:sz w:val="24"/>
          <w:szCs w:val="24"/>
        </w:rPr>
        <w:t xml:space="preserve"> Unless an alternative structure is in place, such as shared facilitation or rotation (see running meetings in section 5), the chair is responsible for d</w:t>
      </w:r>
      <w:r w:rsidRPr="00DE351B">
        <w:rPr>
          <w:noProof/>
          <w:sz w:val="24"/>
          <w:szCs w:val="24"/>
        </w:rPr>
        <w:t>evelop</w:t>
      </w:r>
      <w:r>
        <w:rPr>
          <w:noProof/>
          <w:sz w:val="24"/>
          <w:szCs w:val="24"/>
        </w:rPr>
        <w:t>ing board agendas</w:t>
      </w:r>
      <w:r w:rsidRPr="00DE351B">
        <w:rPr>
          <w:noProof/>
          <w:sz w:val="24"/>
          <w:szCs w:val="24"/>
        </w:rPr>
        <w:t xml:space="preserve"> in collaboration with the executive director</w:t>
      </w:r>
      <w:r>
        <w:rPr>
          <w:noProof/>
          <w:sz w:val="24"/>
          <w:szCs w:val="24"/>
        </w:rPr>
        <w:t xml:space="preserve"> and facilitating meetings. During meetings, the chair </w:t>
      </w:r>
      <w:r w:rsidRPr="00DE351B">
        <w:rPr>
          <w:noProof/>
          <w:sz w:val="24"/>
          <w:szCs w:val="24"/>
        </w:rPr>
        <w:t>ensures full participation of board members</w:t>
      </w:r>
      <w:r>
        <w:rPr>
          <w:noProof/>
          <w:sz w:val="24"/>
          <w:szCs w:val="24"/>
        </w:rPr>
        <w:t xml:space="preserve"> and that </w:t>
      </w:r>
      <w:r w:rsidRPr="00DE351B">
        <w:rPr>
          <w:noProof/>
          <w:sz w:val="24"/>
          <w:szCs w:val="24"/>
        </w:rPr>
        <w:t>meetings run smoothly and meet stated objectives.</w:t>
      </w:r>
    </w:p>
    <w:p w:rsidR="00196EF0" w:rsidRPr="00DE351B" w:rsidRDefault="00196EF0" w:rsidP="00196EF0">
      <w:pPr>
        <w:pStyle w:val="ListParagraph"/>
        <w:rPr>
          <w:noProof/>
          <w:sz w:val="24"/>
          <w:szCs w:val="24"/>
        </w:rPr>
      </w:pPr>
    </w:p>
    <w:p w:rsidR="00196EF0" w:rsidRPr="00DE351B" w:rsidRDefault="00196EF0" w:rsidP="004D63FF">
      <w:pPr>
        <w:pStyle w:val="ListParagraph"/>
        <w:numPr>
          <w:ilvl w:val="0"/>
          <w:numId w:val="4"/>
        </w:numPr>
        <w:spacing w:before="100" w:beforeAutospacing="1" w:after="100" w:afterAutospacing="1" w:line="240" w:lineRule="auto"/>
        <w:rPr>
          <w:noProof/>
          <w:sz w:val="24"/>
          <w:szCs w:val="24"/>
        </w:rPr>
      </w:pPr>
      <w:r w:rsidRPr="00DE351B">
        <w:rPr>
          <w:b/>
          <w:noProof/>
          <w:sz w:val="24"/>
          <w:szCs w:val="24"/>
        </w:rPr>
        <w:t>Structure</w:t>
      </w:r>
      <w:r>
        <w:rPr>
          <w:b/>
          <w:noProof/>
          <w:sz w:val="24"/>
          <w:szCs w:val="24"/>
        </w:rPr>
        <w:t xml:space="preserve"> and Practice</w:t>
      </w:r>
      <w:r>
        <w:rPr>
          <w:noProof/>
          <w:sz w:val="24"/>
          <w:szCs w:val="24"/>
        </w:rPr>
        <w:t>: The chair ensures</w:t>
      </w:r>
      <w:r w:rsidRPr="00DE351B">
        <w:rPr>
          <w:noProof/>
          <w:sz w:val="24"/>
          <w:szCs w:val="24"/>
        </w:rPr>
        <w:t xml:space="preserve"> that </w:t>
      </w:r>
      <w:r>
        <w:rPr>
          <w:noProof/>
          <w:sz w:val="24"/>
          <w:szCs w:val="24"/>
        </w:rPr>
        <w:t xml:space="preserve">appropriate </w:t>
      </w:r>
      <w:r w:rsidRPr="00DE351B">
        <w:rPr>
          <w:noProof/>
          <w:sz w:val="24"/>
          <w:szCs w:val="24"/>
        </w:rPr>
        <w:t>board structures—committees, processes, practices—</w:t>
      </w:r>
      <w:r>
        <w:rPr>
          <w:noProof/>
          <w:sz w:val="24"/>
          <w:szCs w:val="24"/>
        </w:rPr>
        <w:t>are in pl</w:t>
      </w:r>
      <w:r w:rsidRPr="00DE351B">
        <w:rPr>
          <w:noProof/>
          <w:sz w:val="24"/>
          <w:szCs w:val="24"/>
        </w:rPr>
        <w:t xml:space="preserve">ace to support the board’s work. </w:t>
      </w:r>
      <w:r>
        <w:rPr>
          <w:noProof/>
          <w:sz w:val="24"/>
          <w:szCs w:val="24"/>
        </w:rPr>
        <w:t>The chair s</w:t>
      </w:r>
      <w:r w:rsidRPr="00DE351B">
        <w:rPr>
          <w:noProof/>
          <w:sz w:val="24"/>
          <w:szCs w:val="24"/>
        </w:rPr>
        <w:t xml:space="preserve">eeks </w:t>
      </w:r>
      <w:r>
        <w:rPr>
          <w:noProof/>
          <w:sz w:val="24"/>
          <w:szCs w:val="24"/>
        </w:rPr>
        <w:t xml:space="preserve">members </w:t>
      </w:r>
      <w:r w:rsidRPr="00DE351B">
        <w:rPr>
          <w:noProof/>
          <w:sz w:val="24"/>
          <w:szCs w:val="24"/>
        </w:rPr>
        <w:t xml:space="preserve">for committees and coordinates individual board member assignments. </w:t>
      </w:r>
      <w:r>
        <w:rPr>
          <w:noProof/>
          <w:sz w:val="24"/>
          <w:szCs w:val="24"/>
        </w:rPr>
        <w:t xml:space="preserve">The chair ensures that committees carry </w:t>
      </w:r>
      <w:r w:rsidRPr="00DE351B">
        <w:rPr>
          <w:noProof/>
          <w:sz w:val="24"/>
          <w:szCs w:val="24"/>
        </w:rPr>
        <w:t>out</w:t>
      </w:r>
      <w:r>
        <w:rPr>
          <w:noProof/>
          <w:sz w:val="24"/>
          <w:szCs w:val="24"/>
        </w:rPr>
        <w:t xml:space="preserve"> their work and communicate with the </w:t>
      </w:r>
      <w:r w:rsidRPr="00DE351B">
        <w:rPr>
          <w:noProof/>
          <w:sz w:val="24"/>
          <w:szCs w:val="24"/>
        </w:rPr>
        <w:t xml:space="preserve">full board. </w:t>
      </w:r>
      <w:r>
        <w:rPr>
          <w:noProof/>
          <w:sz w:val="24"/>
          <w:szCs w:val="24"/>
        </w:rPr>
        <w:t>The chair ensures that governance practices are in place and that there are structures to support them (such as board recruitment, board assessment, etc)</w:t>
      </w:r>
    </w:p>
    <w:p w:rsidR="00196EF0" w:rsidRPr="00DE351B" w:rsidRDefault="00F44886" w:rsidP="00196EF0">
      <w:pPr>
        <w:pStyle w:val="ListParagraph"/>
        <w:rPr>
          <w:noProof/>
          <w:sz w:val="24"/>
          <w:szCs w:val="24"/>
        </w:rPr>
      </w:pPr>
      <w:r>
        <w:rPr>
          <w:noProof/>
          <w:sz w:val="24"/>
          <w:szCs w:val="24"/>
        </w:rPr>
        <w:t xml:space="preserve"> </w:t>
      </w:r>
    </w:p>
    <w:p w:rsidR="00196EF0" w:rsidRDefault="00196EF0" w:rsidP="004D63FF">
      <w:pPr>
        <w:pStyle w:val="ListParagraph"/>
        <w:numPr>
          <w:ilvl w:val="0"/>
          <w:numId w:val="4"/>
        </w:numPr>
        <w:spacing w:before="100" w:beforeAutospacing="1" w:after="100" w:afterAutospacing="1" w:line="240" w:lineRule="auto"/>
        <w:rPr>
          <w:noProof/>
          <w:sz w:val="24"/>
          <w:szCs w:val="24"/>
        </w:rPr>
      </w:pPr>
      <w:r w:rsidRPr="00DE351B">
        <w:rPr>
          <w:b/>
          <w:noProof/>
          <w:sz w:val="24"/>
          <w:szCs w:val="24"/>
        </w:rPr>
        <w:t>Executive Director</w:t>
      </w:r>
      <w:r w:rsidRPr="00DE351B">
        <w:rPr>
          <w:noProof/>
          <w:sz w:val="24"/>
          <w:szCs w:val="24"/>
        </w:rPr>
        <w:t xml:space="preserve">: </w:t>
      </w:r>
      <w:r w:rsidR="00F44886">
        <w:rPr>
          <w:noProof/>
          <w:sz w:val="24"/>
          <w:szCs w:val="24"/>
        </w:rPr>
        <w:t>The chair coordina</w:t>
      </w:r>
      <w:r>
        <w:rPr>
          <w:noProof/>
          <w:sz w:val="24"/>
          <w:szCs w:val="24"/>
        </w:rPr>
        <w:t xml:space="preserve">tes a process for </w:t>
      </w:r>
      <w:r w:rsidRPr="00DE351B">
        <w:rPr>
          <w:noProof/>
          <w:sz w:val="24"/>
          <w:szCs w:val="24"/>
        </w:rPr>
        <w:t xml:space="preserve">search and selection </w:t>
      </w:r>
      <w:r>
        <w:rPr>
          <w:noProof/>
          <w:sz w:val="24"/>
          <w:szCs w:val="24"/>
        </w:rPr>
        <w:t xml:space="preserve">when </w:t>
      </w:r>
      <w:r w:rsidRPr="00DE351B">
        <w:rPr>
          <w:noProof/>
          <w:sz w:val="24"/>
          <w:szCs w:val="24"/>
        </w:rPr>
        <w:t xml:space="preserve">hiring an executive director. Convenes board discussions on evaluating the executive director and negotiating compensation and benefits package; conveys information to the executive director. </w:t>
      </w:r>
    </w:p>
    <w:p w:rsidR="00196EF0" w:rsidRDefault="00196EF0" w:rsidP="00196EF0">
      <w:pPr>
        <w:pStyle w:val="ListParagraph"/>
        <w:rPr>
          <w:noProof/>
          <w:sz w:val="24"/>
          <w:szCs w:val="24"/>
        </w:rPr>
      </w:pPr>
    </w:p>
    <w:p w:rsidR="00196EF0" w:rsidRPr="00DE351B" w:rsidRDefault="00196EF0" w:rsidP="004D63FF">
      <w:pPr>
        <w:pStyle w:val="ListParagraph"/>
        <w:numPr>
          <w:ilvl w:val="0"/>
          <w:numId w:val="4"/>
        </w:numPr>
        <w:spacing w:before="100" w:beforeAutospacing="1" w:after="100" w:afterAutospacing="1" w:line="240" w:lineRule="auto"/>
        <w:rPr>
          <w:noProof/>
          <w:sz w:val="24"/>
          <w:szCs w:val="24"/>
        </w:rPr>
      </w:pPr>
      <w:r>
        <w:rPr>
          <w:b/>
          <w:noProof/>
          <w:sz w:val="24"/>
          <w:szCs w:val="24"/>
        </w:rPr>
        <w:t>Enagaging Board Members</w:t>
      </w:r>
      <w:r w:rsidRPr="00DE351B">
        <w:rPr>
          <w:noProof/>
          <w:sz w:val="24"/>
          <w:szCs w:val="24"/>
        </w:rPr>
        <w:t>:</w:t>
      </w:r>
      <w:r>
        <w:rPr>
          <w:noProof/>
          <w:sz w:val="24"/>
          <w:szCs w:val="24"/>
        </w:rPr>
        <w:t xml:space="preserve"> Reaches out to members periodially to ask about their experience serving on the board. The chair ensures that all members are engaged and contributing in a way that is meaningul to them. If members are disengaged, it is the chair’s responsibility to contact the board member and discuss the issue. </w:t>
      </w:r>
    </w:p>
    <w:p w:rsidR="00196EF0" w:rsidRDefault="00196EF0" w:rsidP="00196EF0">
      <w:pPr>
        <w:rPr>
          <w:b/>
          <w:sz w:val="40"/>
          <w:szCs w:val="40"/>
        </w:rPr>
      </w:pPr>
      <w:r>
        <w:rPr>
          <w:b/>
          <w:noProof/>
          <w:sz w:val="40"/>
          <w:szCs w:val="40"/>
        </w:rPr>
        <w:br w:type="page"/>
      </w:r>
    </w:p>
    <w:p w:rsidR="00AC7A8F" w:rsidRPr="00AC7A8F" w:rsidRDefault="00AC7A8F" w:rsidP="00AC7A8F">
      <w:pPr>
        <w:pStyle w:val="Heading1"/>
        <w:spacing w:before="150" w:after="75"/>
        <w:rPr>
          <w:rFonts w:asciiTheme="minorHAnsi" w:eastAsiaTheme="minorHAnsi" w:hAnsiTheme="minorHAnsi" w:cstheme="minorBidi"/>
          <w:b w:val="0"/>
          <w:bCs w:val="0"/>
          <w:i/>
          <w:color w:val="1F497D" w:themeColor="text2"/>
          <w:sz w:val="32"/>
          <w:szCs w:val="36"/>
        </w:rPr>
      </w:pPr>
      <w:r w:rsidRPr="00AC7A8F">
        <w:rPr>
          <w:rFonts w:asciiTheme="minorHAnsi" w:eastAsiaTheme="minorHAnsi" w:hAnsiTheme="minorHAnsi" w:cstheme="minorBidi"/>
          <w:b w:val="0"/>
          <w:bCs w:val="0"/>
          <w:i/>
          <w:color w:val="1F497D" w:themeColor="text2"/>
          <w:sz w:val="32"/>
          <w:szCs w:val="36"/>
        </w:rPr>
        <w:lastRenderedPageBreak/>
        <w:t>10 GREAT BOARD CHAIR PRACTICES</w:t>
      </w:r>
    </w:p>
    <w:p w:rsidR="00AC7A8F" w:rsidRPr="00CB55E2" w:rsidRDefault="00AC7A8F" w:rsidP="00AC7A8F">
      <w:pPr>
        <w:rPr>
          <w:rFonts w:ascii="Times New Roman" w:hAnsi="Times New Roman" w:cs="Times New Roman"/>
          <w:i/>
        </w:rPr>
      </w:pPr>
      <w:r w:rsidRPr="00CB55E2">
        <w:rPr>
          <w:i/>
        </w:rPr>
        <w:t>Blog by Marla Cornelius, February 12, 2016</w:t>
      </w:r>
    </w:p>
    <w:p w:rsidR="00AC7A8F" w:rsidRPr="00AC7A8F" w:rsidRDefault="00AC7A8F" w:rsidP="00AC7A8F">
      <w:pPr>
        <w:pStyle w:val="NormalWeb"/>
        <w:rPr>
          <w:rFonts w:asciiTheme="minorHAnsi" w:hAnsiTheme="minorHAnsi"/>
          <w:sz w:val="24"/>
          <w:szCs w:val="24"/>
        </w:rPr>
      </w:pPr>
      <w:r w:rsidRPr="00AC7A8F">
        <w:rPr>
          <w:rFonts w:asciiTheme="minorHAnsi" w:hAnsiTheme="minorHAnsi"/>
          <w:sz w:val="24"/>
          <w:szCs w:val="24"/>
        </w:rPr>
        <w:t>In the blog</w:t>
      </w:r>
      <w:r w:rsidRPr="00AC7A8F">
        <w:rPr>
          <w:rStyle w:val="apple-converted-space"/>
          <w:rFonts w:asciiTheme="minorHAnsi" w:hAnsiTheme="minorHAnsi"/>
          <w:sz w:val="24"/>
          <w:szCs w:val="24"/>
        </w:rPr>
        <w:t> </w:t>
      </w:r>
      <w:hyperlink r:id="rId16" w:history="1">
        <w:r w:rsidRPr="00AC7A8F">
          <w:rPr>
            <w:rStyle w:val="Hyperlink"/>
            <w:rFonts w:asciiTheme="minorHAnsi" w:hAnsiTheme="minorHAnsi"/>
            <w:color w:val="0072B9"/>
            <w:sz w:val="24"/>
            <w:szCs w:val="24"/>
          </w:rPr>
          <w:t>"The Impact of Board Chairs,"</w:t>
        </w:r>
      </w:hyperlink>
      <w:r w:rsidRPr="00AC7A8F">
        <w:rPr>
          <w:rStyle w:val="apple-converted-space"/>
          <w:rFonts w:asciiTheme="minorHAnsi" w:hAnsiTheme="minorHAnsi"/>
          <w:sz w:val="24"/>
          <w:szCs w:val="24"/>
        </w:rPr>
        <w:t> </w:t>
      </w:r>
      <w:r w:rsidRPr="00AC7A8F">
        <w:rPr>
          <w:rFonts w:asciiTheme="minorHAnsi" w:hAnsiTheme="minorHAnsi"/>
          <w:sz w:val="24"/>
          <w:szCs w:val="24"/>
        </w:rPr>
        <w:t>I talk about how board chairs make a significant impact on their executive directors, their boards as a whole, and the organizations they serve. At CompassPoint, I've had the opportunity to learn from many great board chairs who are indeed making an impact. Though none of these leaders are perfect, what is common among them is intentionality. They are thoughtful about how they want to energize the chair role, and they establish regular practices to support, enliven, and challenge their boards toward greater purpose.</w:t>
      </w:r>
    </w:p>
    <w:p w:rsidR="00AC7A8F" w:rsidRPr="00AC7A8F" w:rsidRDefault="00AC7A8F" w:rsidP="00AC7A8F">
      <w:pPr>
        <w:pStyle w:val="NormalWeb"/>
        <w:rPr>
          <w:rFonts w:asciiTheme="minorHAnsi" w:hAnsiTheme="minorHAnsi"/>
          <w:sz w:val="24"/>
          <w:szCs w:val="24"/>
        </w:rPr>
      </w:pPr>
      <w:r w:rsidRPr="00AC7A8F">
        <w:rPr>
          <w:rFonts w:asciiTheme="minorHAnsi" w:hAnsiTheme="minorHAnsi"/>
          <w:sz w:val="24"/>
          <w:szCs w:val="24"/>
        </w:rPr>
        <w:t>Here are 10 board chair practices and specific tips that I find practical, replicable, and inspiring. Special thanks to my colleagues Jeanne Bell, Nelson Layag, and Michelle Gislason, who shared their own terrific ideas which I have included throughout.</w:t>
      </w:r>
    </w:p>
    <w:p w:rsidR="00AC7A8F" w:rsidRPr="00AC7A8F" w:rsidRDefault="00AC7A8F" w:rsidP="00AC7A8F">
      <w:pPr>
        <w:pStyle w:val="NormalWeb"/>
        <w:rPr>
          <w:rFonts w:asciiTheme="minorHAnsi" w:hAnsiTheme="minorHAnsi"/>
          <w:color w:val="4F81BD" w:themeColor="accent1"/>
          <w:sz w:val="24"/>
          <w:szCs w:val="24"/>
        </w:rPr>
      </w:pPr>
      <w:r w:rsidRPr="00AC7A8F">
        <w:rPr>
          <w:rStyle w:val="Strong"/>
          <w:rFonts w:asciiTheme="minorHAnsi" w:hAnsiTheme="minorHAnsi"/>
          <w:color w:val="4F81BD" w:themeColor="accent1"/>
          <w:sz w:val="24"/>
          <w:szCs w:val="24"/>
        </w:rPr>
        <w:t>1. SET AN INSPIRING TONE</w:t>
      </w:r>
    </w:p>
    <w:p w:rsidR="00AC7A8F" w:rsidRPr="00AC7A8F" w:rsidRDefault="00AC7A8F" w:rsidP="00AC7A8F">
      <w:pPr>
        <w:pStyle w:val="NormalWeb"/>
        <w:rPr>
          <w:rFonts w:asciiTheme="minorHAnsi" w:hAnsiTheme="minorHAnsi"/>
          <w:sz w:val="24"/>
          <w:szCs w:val="24"/>
        </w:rPr>
      </w:pPr>
      <w:r w:rsidRPr="00AC7A8F">
        <w:rPr>
          <w:rFonts w:asciiTheme="minorHAnsi" w:hAnsiTheme="minorHAnsi"/>
          <w:sz w:val="24"/>
          <w:szCs w:val="24"/>
        </w:rPr>
        <w:t>The first moments of a board meeting set the tone for the whole agenda. Think carefully about how to open the meeting. What's the right spirit for this conversation? What energy do I want to bring? What opening will inspire others?</w:t>
      </w:r>
    </w:p>
    <w:p w:rsidR="00AC7A8F" w:rsidRPr="00AC7A8F" w:rsidRDefault="00AC7A8F" w:rsidP="00AC7A8F">
      <w:pPr>
        <w:pStyle w:val="NormalWeb"/>
        <w:rPr>
          <w:rFonts w:asciiTheme="minorHAnsi" w:hAnsiTheme="minorHAnsi"/>
          <w:sz w:val="24"/>
          <w:szCs w:val="24"/>
        </w:rPr>
      </w:pPr>
      <w:r w:rsidRPr="00AC7A8F">
        <w:rPr>
          <w:rStyle w:val="Strong"/>
          <w:rFonts w:asciiTheme="minorHAnsi" w:hAnsiTheme="minorHAnsi"/>
          <w:i/>
          <w:iCs/>
          <w:sz w:val="24"/>
          <w:szCs w:val="24"/>
        </w:rPr>
        <w:t>Board chair practices to set an inspiring tone:</w:t>
      </w:r>
    </w:p>
    <w:p w:rsidR="00AC7A8F" w:rsidRPr="00AC7A8F" w:rsidRDefault="00AC7A8F" w:rsidP="004D63FF">
      <w:pPr>
        <w:numPr>
          <w:ilvl w:val="0"/>
          <w:numId w:val="8"/>
        </w:numPr>
        <w:spacing w:before="100" w:beforeAutospacing="1" w:after="100" w:afterAutospacing="1" w:line="240" w:lineRule="auto"/>
        <w:rPr>
          <w:sz w:val="24"/>
          <w:szCs w:val="24"/>
        </w:rPr>
      </w:pPr>
      <w:r w:rsidRPr="00AC7A8F">
        <w:rPr>
          <w:sz w:val="24"/>
          <w:szCs w:val="24"/>
        </w:rPr>
        <w:t>Read one of your favorite poems to open each meeting.</w:t>
      </w:r>
    </w:p>
    <w:p w:rsidR="00AC7A8F" w:rsidRPr="00AC7A8F" w:rsidRDefault="00AC7A8F" w:rsidP="004D63FF">
      <w:pPr>
        <w:numPr>
          <w:ilvl w:val="0"/>
          <w:numId w:val="8"/>
        </w:numPr>
        <w:spacing w:before="100" w:beforeAutospacing="1" w:after="100" w:afterAutospacing="1" w:line="240" w:lineRule="auto"/>
        <w:rPr>
          <w:sz w:val="24"/>
          <w:szCs w:val="24"/>
        </w:rPr>
      </w:pPr>
      <w:r w:rsidRPr="00AC7A8F">
        <w:rPr>
          <w:sz w:val="24"/>
          <w:szCs w:val="24"/>
        </w:rPr>
        <w:t>Ask everyone to share a brief personal story about why they are a board member.</w:t>
      </w:r>
    </w:p>
    <w:p w:rsidR="00AC7A8F" w:rsidRPr="00AC7A8F" w:rsidRDefault="00AC7A8F" w:rsidP="004D63FF">
      <w:pPr>
        <w:numPr>
          <w:ilvl w:val="0"/>
          <w:numId w:val="8"/>
        </w:numPr>
        <w:spacing w:before="100" w:beforeAutospacing="1" w:after="100" w:afterAutospacing="1" w:line="240" w:lineRule="auto"/>
        <w:rPr>
          <w:sz w:val="24"/>
          <w:szCs w:val="24"/>
        </w:rPr>
      </w:pPr>
      <w:r w:rsidRPr="00AC7A8F">
        <w:rPr>
          <w:sz w:val="24"/>
          <w:szCs w:val="24"/>
        </w:rPr>
        <w:t>Continuously reference the organization's purpose and values at each and every meeting. Re-centering the conversation on what matters keeps people inspired and focused.</w:t>
      </w:r>
    </w:p>
    <w:p w:rsidR="00AC7A8F" w:rsidRPr="00AC7A8F" w:rsidRDefault="00AC7A8F" w:rsidP="004D63FF">
      <w:pPr>
        <w:numPr>
          <w:ilvl w:val="0"/>
          <w:numId w:val="8"/>
        </w:numPr>
        <w:spacing w:before="100" w:beforeAutospacing="1" w:after="100" w:afterAutospacing="1" w:line="240" w:lineRule="auto"/>
        <w:rPr>
          <w:sz w:val="24"/>
          <w:szCs w:val="24"/>
        </w:rPr>
      </w:pPr>
      <w:r w:rsidRPr="00AC7A8F">
        <w:rPr>
          <w:sz w:val="24"/>
          <w:szCs w:val="24"/>
        </w:rPr>
        <w:t>Build the agenda with the most energizing and inspiring items first, moving routine items and dry updates to the end.</w:t>
      </w:r>
    </w:p>
    <w:p w:rsidR="00AC7A8F" w:rsidRPr="00AC7A8F" w:rsidRDefault="00AC7A8F" w:rsidP="00AC7A8F">
      <w:pPr>
        <w:pStyle w:val="NormalWeb"/>
        <w:rPr>
          <w:rStyle w:val="Strong"/>
          <w:color w:val="4F81BD" w:themeColor="accent1"/>
        </w:rPr>
      </w:pPr>
      <w:r w:rsidRPr="00AC7A8F">
        <w:rPr>
          <w:rFonts w:asciiTheme="minorHAnsi" w:hAnsiTheme="minorHAnsi"/>
          <w:b/>
          <w:bCs/>
          <w:sz w:val="24"/>
          <w:szCs w:val="24"/>
        </w:rPr>
        <w:br/>
      </w:r>
      <w:r w:rsidRPr="00AC7A8F">
        <w:rPr>
          <w:rStyle w:val="Strong"/>
          <w:rFonts w:asciiTheme="minorHAnsi" w:hAnsiTheme="minorHAnsi"/>
          <w:color w:val="4F81BD" w:themeColor="accent1"/>
          <w:sz w:val="24"/>
          <w:szCs w:val="24"/>
        </w:rPr>
        <w:t>2. TAKE A LEARNER'S STANCE</w:t>
      </w:r>
    </w:p>
    <w:p w:rsidR="00AC7A8F" w:rsidRPr="00AC7A8F" w:rsidRDefault="00AC7A8F" w:rsidP="00AC7A8F">
      <w:pPr>
        <w:pStyle w:val="NormalWeb"/>
        <w:rPr>
          <w:rFonts w:asciiTheme="minorHAnsi" w:hAnsiTheme="minorHAnsi"/>
          <w:sz w:val="24"/>
          <w:szCs w:val="24"/>
        </w:rPr>
      </w:pPr>
      <w:r w:rsidRPr="00AC7A8F">
        <w:rPr>
          <w:rFonts w:asciiTheme="minorHAnsi" w:hAnsiTheme="minorHAnsi"/>
          <w:sz w:val="24"/>
          <w:szCs w:val="24"/>
        </w:rPr>
        <w:t>It's important for boards to establish a culture of ongoing learning. Learning not only increases board member engagement but ensures that the board is aware of what's working and what needs to change.</w:t>
      </w:r>
    </w:p>
    <w:p w:rsidR="00AC7A8F" w:rsidRPr="00AC7A8F" w:rsidRDefault="00AC7A8F" w:rsidP="00AC7A8F">
      <w:pPr>
        <w:pStyle w:val="NormalWeb"/>
        <w:rPr>
          <w:rFonts w:asciiTheme="minorHAnsi" w:hAnsiTheme="minorHAnsi"/>
          <w:sz w:val="24"/>
          <w:szCs w:val="24"/>
        </w:rPr>
      </w:pPr>
      <w:r w:rsidRPr="00AC7A8F">
        <w:rPr>
          <w:rStyle w:val="Strong"/>
          <w:rFonts w:asciiTheme="minorHAnsi" w:hAnsiTheme="minorHAnsi"/>
          <w:i/>
          <w:iCs/>
          <w:sz w:val="24"/>
          <w:szCs w:val="24"/>
        </w:rPr>
        <w:t>Board chair practices that embody a learner's stance:</w:t>
      </w:r>
    </w:p>
    <w:p w:rsidR="00AC7A8F" w:rsidRPr="00AC7A8F" w:rsidRDefault="00AC7A8F" w:rsidP="004D63FF">
      <w:pPr>
        <w:numPr>
          <w:ilvl w:val="0"/>
          <w:numId w:val="9"/>
        </w:numPr>
        <w:spacing w:before="100" w:beforeAutospacing="1" w:after="100" w:afterAutospacing="1" w:line="240" w:lineRule="auto"/>
        <w:rPr>
          <w:sz w:val="24"/>
          <w:szCs w:val="24"/>
        </w:rPr>
      </w:pPr>
      <w:r w:rsidRPr="00AC7A8F">
        <w:rPr>
          <w:sz w:val="24"/>
          <w:szCs w:val="24"/>
        </w:rPr>
        <w:t>Embody a learning mindset. Demonstrating this stance inspires others to do the same. This can be especially helpful for board members who were recruited for their professional status and struggle to step out of the role of expert.</w:t>
      </w:r>
    </w:p>
    <w:p w:rsidR="00AC7A8F" w:rsidRPr="00AC7A8F" w:rsidRDefault="00AC7A8F" w:rsidP="004D63FF">
      <w:pPr>
        <w:numPr>
          <w:ilvl w:val="0"/>
          <w:numId w:val="9"/>
        </w:numPr>
        <w:spacing w:before="100" w:beforeAutospacing="1" w:after="100" w:afterAutospacing="1" w:line="240" w:lineRule="auto"/>
        <w:rPr>
          <w:sz w:val="24"/>
          <w:szCs w:val="24"/>
        </w:rPr>
      </w:pPr>
      <w:r w:rsidRPr="00AC7A8F">
        <w:rPr>
          <w:sz w:val="24"/>
          <w:szCs w:val="24"/>
        </w:rPr>
        <w:lastRenderedPageBreak/>
        <w:t>Model humility and vulnerability. This builds trust and makes it more comfortable for others to ask questions and take risks.</w:t>
      </w:r>
    </w:p>
    <w:p w:rsidR="00AC7A8F" w:rsidRPr="00AC7A8F" w:rsidRDefault="00AC7A8F" w:rsidP="004D63FF">
      <w:pPr>
        <w:numPr>
          <w:ilvl w:val="0"/>
          <w:numId w:val="9"/>
        </w:numPr>
        <w:spacing w:before="100" w:beforeAutospacing="1" w:after="100" w:afterAutospacing="1" w:line="240" w:lineRule="auto"/>
        <w:rPr>
          <w:sz w:val="24"/>
          <w:szCs w:val="24"/>
        </w:rPr>
      </w:pPr>
      <w:r w:rsidRPr="00AC7A8F">
        <w:rPr>
          <w:sz w:val="24"/>
          <w:szCs w:val="24"/>
        </w:rPr>
        <w:t>Accept that there is so much you don't know—about the organization, about the field, about nonprofit governance—and identify specific professional development goals for yourself that will make you a better chair.</w:t>
      </w:r>
    </w:p>
    <w:p w:rsidR="00AC7A8F" w:rsidRPr="00AC7A8F" w:rsidRDefault="00AC7A8F" w:rsidP="004D63FF">
      <w:pPr>
        <w:numPr>
          <w:ilvl w:val="0"/>
          <w:numId w:val="9"/>
        </w:numPr>
        <w:spacing w:before="100" w:beforeAutospacing="1" w:after="100" w:afterAutospacing="1" w:line="240" w:lineRule="auto"/>
        <w:rPr>
          <w:sz w:val="24"/>
          <w:szCs w:val="24"/>
        </w:rPr>
      </w:pPr>
      <w:r w:rsidRPr="00AC7A8F">
        <w:rPr>
          <w:sz w:val="24"/>
          <w:szCs w:val="24"/>
        </w:rPr>
        <w:t>While new members still have "outsider perspective," take advantage of their newness to learn what's working and hear ideas for changes. Create space at board meetings, specifically for new members, to ask questions and share insights.</w:t>
      </w:r>
    </w:p>
    <w:p w:rsidR="00AC7A8F" w:rsidRPr="00AC7A8F" w:rsidRDefault="00AC7A8F" w:rsidP="00AC7A8F">
      <w:pPr>
        <w:pStyle w:val="NormalWeb"/>
        <w:rPr>
          <w:rStyle w:val="Strong"/>
          <w:color w:val="4F81BD" w:themeColor="accent1"/>
        </w:rPr>
      </w:pPr>
      <w:r w:rsidRPr="00AC7A8F">
        <w:rPr>
          <w:rStyle w:val="Strong"/>
          <w:rFonts w:asciiTheme="minorHAnsi" w:hAnsiTheme="minorHAnsi"/>
          <w:color w:val="4F81BD" w:themeColor="accent1"/>
          <w:sz w:val="24"/>
          <w:szCs w:val="24"/>
        </w:rPr>
        <w:t>3. VALUE STAFF AND RESPECT THEIR INPUT</w:t>
      </w:r>
    </w:p>
    <w:p w:rsidR="00AC7A8F" w:rsidRPr="00AC7A8F" w:rsidRDefault="00AC7A8F" w:rsidP="00AC7A8F">
      <w:pPr>
        <w:pStyle w:val="NormalWeb"/>
        <w:rPr>
          <w:rFonts w:asciiTheme="minorHAnsi" w:hAnsiTheme="minorHAnsi"/>
          <w:sz w:val="24"/>
          <w:szCs w:val="24"/>
        </w:rPr>
      </w:pPr>
      <w:r w:rsidRPr="00AC7A8F">
        <w:rPr>
          <w:rFonts w:asciiTheme="minorHAnsi" w:hAnsiTheme="minorHAnsi"/>
          <w:sz w:val="24"/>
          <w:szCs w:val="24"/>
        </w:rPr>
        <w:t>Building trusting, strong relationships across board and staff is important for ongoing partnership and collaboration. It's a common mistake for boards to underestimate how critical staff input is to good governance decision making.</w:t>
      </w:r>
    </w:p>
    <w:p w:rsidR="00AC7A8F" w:rsidRPr="00AC7A8F" w:rsidRDefault="00AC7A8F" w:rsidP="00AC7A8F">
      <w:pPr>
        <w:pStyle w:val="NormalWeb"/>
        <w:rPr>
          <w:rFonts w:asciiTheme="minorHAnsi" w:hAnsiTheme="minorHAnsi"/>
          <w:sz w:val="24"/>
          <w:szCs w:val="24"/>
        </w:rPr>
      </w:pPr>
      <w:r w:rsidRPr="00AC7A8F">
        <w:rPr>
          <w:rStyle w:val="Strong"/>
          <w:rFonts w:asciiTheme="minorHAnsi" w:hAnsiTheme="minorHAnsi"/>
          <w:i/>
          <w:iCs/>
          <w:sz w:val="24"/>
          <w:szCs w:val="24"/>
        </w:rPr>
        <w:t>Board chair practices that value staff and respect their input:</w:t>
      </w:r>
    </w:p>
    <w:p w:rsidR="00AC7A8F" w:rsidRPr="00AC7A8F" w:rsidRDefault="00AC7A8F" w:rsidP="004D63FF">
      <w:pPr>
        <w:numPr>
          <w:ilvl w:val="0"/>
          <w:numId w:val="10"/>
        </w:numPr>
        <w:spacing w:before="100" w:beforeAutospacing="1" w:after="100" w:afterAutospacing="1" w:line="240" w:lineRule="auto"/>
        <w:rPr>
          <w:sz w:val="24"/>
          <w:szCs w:val="24"/>
        </w:rPr>
      </w:pPr>
      <w:r w:rsidRPr="00AC7A8F">
        <w:rPr>
          <w:sz w:val="24"/>
          <w:szCs w:val="24"/>
        </w:rPr>
        <w:t>Invite and welcome staff at all board meetings, not just the meetings where they are scheduled to present.</w:t>
      </w:r>
    </w:p>
    <w:p w:rsidR="00AC7A8F" w:rsidRPr="00AC7A8F" w:rsidRDefault="00AC7A8F" w:rsidP="004D63FF">
      <w:pPr>
        <w:numPr>
          <w:ilvl w:val="0"/>
          <w:numId w:val="10"/>
        </w:numPr>
        <w:spacing w:before="100" w:beforeAutospacing="1" w:after="100" w:afterAutospacing="1" w:line="240" w:lineRule="auto"/>
        <w:rPr>
          <w:sz w:val="24"/>
          <w:szCs w:val="24"/>
        </w:rPr>
      </w:pPr>
      <w:r w:rsidRPr="00AC7A8F">
        <w:rPr>
          <w:sz w:val="24"/>
          <w:szCs w:val="24"/>
        </w:rPr>
        <w:t>Do not seat staff away from the board table or in an arrangement that might convey they have less-than-equal status in the board room.</w:t>
      </w:r>
    </w:p>
    <w:p w:rsidR="00AC7A8F" w:rsidRPr="00AC7A8F" w:rsidRDefault="00AC7A8F" w:rsidP="004D63FF">
      <w:pPr>
        <w:numPr>
          <w:ilvl w:val="0"/>
          <w:numId w:val="10"/>
        </w:numPr>
        <w:spacing w:before="100" w:beforeAutospacing="1" w:after="100" w:afterAutospacing="1" w:line="240" w:lineRule="auto"/>
        <w:rPr>
          <w:sz w:val="24"/>
          <w:szCs w:val="24"/>
        </w:rPr>
      </w:pPr>
      <w:r w:rsidRPr="00AC7A8F">
        <w:rPr>
          <w:sz w:val="24"/>
          <w:szCs w:val="24"/>
        </w:rPr>
        <w:t>Explicitly seek staff's input, especially when the organization is making critical decisions like engaging in merger negotiations, hiring a new executive director, or setting new strategy.</w:t>
      </w:r>
    </w:p>
    <w:p w:rsidR="00AC7A8F" w:rsidRPr="00AC7A8F" w:rsidRDefault="00AC7A8F" w:rsidP="004D63FF">
      <w:pPr>
        <w:numPr>
          <w:ilvl w:val="0"/>
          <w:numId w:val="10"/>
        </w:numPr>
        <w:spacing w:before="100" w:beforeAutospacing="1" w:after="100" w:afterAutospacing="1" w:line="240" w:lineRule="auto"/>
        <w:rPr>
          <w:sz w:val="24"/>
          <w:szCs w:val="24"/>
        </w:rPr>
      </w:pPr>
      <w:r w:rsidRPr="00AC7A8F">
        <w:rPr>
          <w:sz w:val="24"/>
          <w:szCs w:val="24"/>
        </w:rPr>
        <w:t>Have annual board and staff social events.</w:t>
      </w:r>
    </w:p>
    <w:p w:rsidR="00AC7A8F" w:rsidRPr="00AC7A8F" w:rsidRDefault="00AC7A8F" w:rsidP="004D63FF">
      <w:pPr>
        <w:numPr>
          <w:ilvl w:val="0"/>
          <w:numId w:val="10"/>
        </w:numPr>
        <w:spacing w:before="100" w:beforeAutospacing="1" w:after="100" w:afterAutospacing="1" w:line="240" w:lineRule="auto"/>
        <w:rPr>
          <w:sz w:val="24"/>
          <w:szCs w:val="24"/>
        </w:rPr>
      </w:pPr>
      <w:r w:rsidRPr="00AC7A8F">
        <w:rPr>
          <w:sz w:val="24"/>
          <w:szCs w:val="24"/>
        </w:rPr>
        <w:t>Host periodic brown-bag lunches at the organization where staff can stop in, chat, and ask informal questions.</w:t>
      </w:r>
    </w:p>
    <w:p w:rsidR="00AC7A8F" w:rsidRPr="00AC7A8F" w:rsidRDefault="00AC7A8F" w:rsidP="00AC7A8F">
      <w:pPr>
        <w:pStyle w:val="NormalWeb"/>
        <w:rPr>
          <w:rStyle w:val="Strong"/>
          <w:color w:val="4F81BD" w:themeColor="accent1"/>
        </w:rPr>
      </w:pPr>
      <w:r w:rsidRPr="00AC7A8F">
        <w:rPr>
          <w:rStyle w:val="Strong"/>
          <w:rFonts w:asciiTheme="minorHAnsi" w:hAnsiTheme="minorHAnsi"/>
          <w:color w:val="4F81BD" w:themeColor="accent1"/>
          <w:sz w:val="24"/>
          <w:szCs w:val="24"/>
        </w:rPr>
        <w:t>4. BRING YOUR WHOLE SELF TO THE ROLE</w:t>
      </w:r>
    </w:p>
    <w:p w:rsidR="00AC7A8F" w:rsidRPr="00AC7A8F" w:rsidRDefault="00AC7A8F" w:rsidP="00AC7A8F">
      <w:pPr>
        <w:pStyle w:val="NormalWeb"/>
        <w:rPr>
          <w:rFonts w:asciiTheme="minorHAnsi" w:hAnsiTheme="minorHAnsi"/>
          <w:sz w:val="24"/>
          <w:szCs w:val="24"/>
        </w:rPr>
      </w:pPr>
      <w:r w:rsidRPr="00AC7A8F">
        <w:rPr>
          <w:rFonts w:asciiTheme="minorHAnsi" w:hAnsiTheme="minorHAnsi"/>
          <w:sz w:val="24"/>
          <w:szCs w:val="24"/>
        </w:rPr>
        <w:t>The board chair is one of the most challenging and impactful leadership positions on the board, yet many board chairs assume the role with little thought or intentionality about why they are taking the position and what they want to make of it.</w:t>
      </w:r>
    </w:p>
    <w:p w:rsidR="00AC7A8F" w:rsidRPr="00AC7A8F" w:rsidRDefault="00AC7A8F" w:rsidP="00AC7A8F">
      <w:pPr>
        <w:pStyle w:val="NormalWeb"/>
        <w:rPr>
          <w:rFonts w:asciiTheme="minorHAnsi" w:hAnsiTheme="minorHAnsi"/>
          <w:sz w:val="24"/>
          <w:szCs w:val="24"/>
        </w:rPr>
      </w:pPr>
      <w:r w:rsidRPr="00AC7A8F">
        <w:rPr>
          <w:rStyle w:val="Strong"/>
          <w:rFonts w:asciiTheme="minorHAnsi" w:hAnsiTheme="minorHAnsi"/>
          <w:i/>
          <w:iCs/>
          <w:sz w:val="24"/>
          <w:szCs w:val="24"/>
        </w:rPr>
        <w:t>Board chair practices to bring your whole self to the role:</w:t>
      </w:r>
    </w:p>
    <w:p w:rsidR="00AC7A8F" w:rsidRPr="00AC7A8F" w:rsidRDefault="00AC7A8F" w:rsidP="004D63FF">
      <w:pPr>
        <w:numPr>
          <w:ilvl w:val="0"/>
          <w:numId w:val="11"/>
        </w:numPr>
        <w:spacing w:before="100" w:beforeAutospacing="1" w:after="100" w:afterAutospacing="1" w:line="240" w:lineRule="auto"/>
        <w:rPr>
          <w:sz w:val="24"/>
          <w:szCs w:val="24"/>
        </w:rPr>
      </w:pPr>
      <w:r w:rsidRPr="00AC7A8F">
        <w:rPr>
          <w:sz w:val="24"/>
          <w:szCs w:val="24"/>
        </w:rPr>
        <w:t>Identify your talents and strengths so that you can bring them to bear powerfully and intentionally on behalf of the organization.</w:t>
      </w:r>
    </w:p>
    <w:p w:rsidR="00AC7A8F" w:rsidRPr="00AC7A8F" w:rsidRDefault="00AC7A8F" w:rsidP="004D63FF">
      <w:pPr>
        <w:numPr>
          <w:ilvl w:val="0"/>
          <w:numId w:val="11"/>
        </w:numPr>
        <w:spacing w:before="100" w:beforeAutospacing="1" w:after="100" w:afterAutospacing="1" w:line="240" w:lineRule="auto"/>
        <w:rPr>
          <w:sz w:val="24"/>
          <w:szCs w:val="24"/>
        </w:rPr>
      </w:pPr>
      <w:r w:rsidRPr="00AC7A8F">
        <w:rPr>
          <w:sz w:val="24"/>
          <w:szCs w:val="24"/>
        </w:rPr>
        <w:t>Know your weaknesses and share them transparently with your board and executive director.</w:t>
      </w:r>
    </w:p>
    <w:p w:rsidR="00AC7A8F" w:rsidRPr="00AC7A8F" w:rsidRDefault="00AC7A8F" w:rsidP="004D63FF">
      <w:pPr>
        <w:numPr>
          <w:ilvl w:val="0"/>
          <w:numId w:val="11"/>
        </w:numPr>
        <w:spacing w:before="100" w:beforeAutospacing="1" w:after="100" w:afterAutospacing="1" w:line="240" w:lineRule="auto"/>
        <w:rPr>
          <w:sz w:val="24"/>
          <w:szCs w:val="24"/>
        </w:rPr>
      </w:pPr>
      <w:r w:rsidRPr="00AC7A8F">
        <w:rPr>
          <w:sz w:val="24"/>
          <w:szCs w:val="24"/>
        </w:rPr>
        <w:t>Stay grounded in why you joined the board to begin with. Reflect regularly on your personal purpose and how it aligns with your role as board chair.</w:t>
      </w:r>
    </w:p>
    <w:p w:rsidR="00AC7A8F" w:rsidRPr="00AC7A8F" w:rsidRDefault="00AC7A8F" w:rsidP="004D63FF">
      <w:pPr>
        <w:numPr>
          <w:ilvl w:val="0"/>
          <w:numId w:val="11"/>
        </w:numPr>
        <w:spacing w:before="100" w:beforeAutospacing="1" w:after="100" w:afterAutospacing="1" w:line="240" w:lineRule="auto"/>
        <w:rPr>
          <w:sz w:val="24"/>
          <w:szCs w:val="24"/>
        </w:rPr>
      </w:pPr>
      <w:r w:rsidRPr="00AC7A8F">
        <w:rPr>
          <w:sz w:val="24"/>
          <w:szCs w:val="24"/>
        </w:rPr>
        <w:t>Think about your legacy. Decide what you hope to accomplish in your tenure and set personal goals accordingly.</w:t>
      </w:r>
    </w:p>
    <w:p w:rsidR="00AC7A8F" w:rsidRPr="00AC7A8F" w:rsidRDefault="00AC7A8F" w:rsidP="00AC7A8F">
      <w:pPr>
        <w:pStyle w:val="NormalWeb"/>
        <w:rPr>
          <w:rStyle w:val="Strong"/>
          <w:color w:val="4F81BD" w:themeColor="accent1"/>
        </w:rPr>
      </w:pPr>
      <w:r w:rsidRPr="00AC7A8F">
        <w:rPr>
          <w:rStyle w:val="Strong"/>
          <w:rFonts w:asciiTheme="minorHAnsi" w:hAnsiTheme="minorHAnsi"/>
          <w:color w:val="4F81BD" w:themeColor="accent1"/>
          <w:sz w:val="24"/>
          <w:szCs w:val="24"/>
        </w:rPr>
        <w:lastRenderedPageBreak/>
        <w:t>5. KNOW THAT TIME DOESN’T STOP BETWEEN MEETINGS</w:t>
      </w:r>
    </w:p>
    <w:p w:rsidR="00AC7A8F" w:rsidRPr="00AC7A8F" w:rsidRDefault="00AC7A8F" w:rsidP="00AC7A8F">
      <w:pPr>
        <w:pStyle w:val="NormalWeb"/>
        <w:rPr>
          <w:rFonts w:asciiTheme="minorHAnsi" w:hAnsiTheme="minorHAnsi"/>
          <w:sz w:val="24"/>
          <w:szCs w:val="24"/>
        </w:rPr>
      </w:pPr>
      <w:r w:rsidRPr="00AC7A8F">
        <w:rPr>
          <w:rFonts w:asciiTheme="minorHAnsi" w:hAnsiTheme="minorHAnsi"/>
          <w:sz w:val="24"/>
          <w:szCs w:val="24"/>
        </w:rPr>
        <w:t>The organization and its environment are fast-moving, which means that staff are experiencing continuous change—yet, the board typically operates at a slower pace. This can contribute to lost momentum and stagnation between board meetings.</w:t>
      </w:r>
    </w:p>
    <w:p w:rsidR="00AC7A8F" w:rsidRPr="00AC7A8F" w:rsidRDefault="00AC7A8F" w:rsidP="00AC7A8F">
      <w:pPr>
        <w:pStyle w:val="NormalWeb"/>
        <w:rPr>
          <w:rFonts w:asciiTheme="minorHAnsi" w:hAnsiTheme="minorHAnsi"/>
          <w:sz w:val="24"/>
          <w:szCs w:val="24"/>
        </w:rPr>
      </w:pPr>
      <w:r w:rsidRPr="00AC7A8F">
        <w:rPr>
          <w:rStyle w:val="Strong"/>
          <w:rFonts w:asciiTheme="minorHAnsi" w:hAnsiTheme="minorHAnsi"/>
          <w:i/>
          <w:iCs/>
          <w:sz w:val="24"/>
          <w:szCs w:val="24"/>
        </w:rPr>
        <w:t>Board chair practices to ensure continuity between board meetings:</w:t>
      </w:r>
    </w:p>
    <w:p w:rsidR="00AC7A8F" w:rsidRPr="00AC7A8F" w:rsidRDefault="00AC7A8F" w:rsidP="004D63FF">
      <w:pPr>
        <w:numPr>
          <w:ilvl w:val="0"/>
          <w:numId w:val="12"/>
        </w:numPr>
        <w:spacing w:before="100" w:beforeAutospacing="1" w:after="100" w:afterAutospacing="1" w:line="240" w:lineRule="auto"/>
        <w:rPr>
          <w:sz w:val="24"/>
          <w:szCs w:val="24"/>
        </w:rPr>
      </w:pPr>
      <w:r w:rsidRPr="00AC7A8F">
        <w:rPr>
          <w:sz w:val="24"/>
          <w:szCs w:val="24"/>
        </w:rPr>
        <w:t>In the "off months," check in with other officers and committee chairs about how they are doing. Ensure they are clear on their responsibilities and ask if they need support.</w:t>
      </w:r>
    </w:p>
    <w:p w:rsidR="00AC7A8F" w:rsidRPr="00AC7A8F" w:rsidRDefault="00AC7A8F" w:rsidP="004D63FF">
      <w:pPr>
        <w:numPr>
          <w:ilvl w:val="0"/>
          <w:numId w:val="12"/>
        </w:numPr>
        <w:spacing w:before="100" w:beforeAutospacing="1" w:after="100" w:afterAutospacing="1" w:line="240" w:lineRule="auto"/>
        <w:rPr>
          <w:sz w:val="24"/>
          <w:szCs w:val="24"/>
        </w:rPr>
      </w:pPr>
      <w:r w:rsidRPr="00AC7A8F">
        <w:rPr>
          <w:sz w:val="24"/>
          <w:szCs w:val="24"/>
        </w:rPr>
        <w:t>Create an annual board calendar with board meetings, committee meetings, and other organizational events so that everyone has a snapshot of the whole year and is looking beyond the next month.</w:t>
      </w:r>
    </w:p>
    <w:p w:rsidR="00AC7A8F" w:rsidRPr="00AC7A8F" w:rsidRDefault="00AC7A8F" w:rsidP="004D63FF">
      <w:pPr>
        <w:numPr>
          <w:ilvl w:val="0"/>
          <w:numId w:val="12"/>
        </w:numPr>
        <w:spacing w:before="100" w:beforeAutospacing="1" w:after="100" w:afterAutospacing="1" w:line="240" w:lineRule="auto"/>
        <w:rPr>
          <w:sz w:val="24"/>
          <w:szCs w:val="24"/>
        </w:rPr>
      </w:pPr>
      <w:r w:rsidRPr="00AC7A8F">
        <w:rPr>
          <w:sz w:val="24"/>
          <w:szCs w:val="24"/>
        </w:rPr>
        <w:t>Partner with the executive director to create a board packet that serves as a through-line, explicitly connecting conversations from prior board meetings to the next.</w:t>
      </w:r>
    </w:p>
    <w:p w:rsidR="00AC7A8F" w:rsidRPr="00AC7A8F" w:rsidRDefault="00AC7A8F" w:rsidP="004D63FF">
      <w:pPr>
        <w:numPr>
          <w:ilvl w:val="0"/>
          <w:numId w:val="12"/>
        </w:numPr>
        <w:spacing w:before="100" w:beforeAutospacing="1" w:after="100" w:afterAutospacing="1" w:line="240" w:lineRule="auto"/>
        <w:rPr>
          <w:sz w:val="24"/>
          <w:szCs w:val="24"/>
        </w:rPr>
      </w:pPr>
      <w:r w:rsidRPr="00AC7A8F">
        <w:rPr>
          <w:sz w:val="24"/>
          <w:szCs w:val="24"/>
        </w:rPr>
        <w:t>Reach out to board members one-on-one to see if they are engaged. Ask about their strengths and interests and suggest roles and assignments that are a great match for them and help keep momentum going.</w:t>
      </w:r>
    </w:p>
    <w:p w:rsidR="00AC7A8F" w:rsidRPr="00AC7A8F" w:rsidRDefault="00AC7A8F" w:rsidP="00AC7A8F">
      <w:pPr>
        <w:pStyle w:val="NormalWeb"/>
        <w:rPr>
          <w:rStyle w:val="Strong"/>
          <w:color w:val="4F81BD" w:themeColor="accent1"/>
        </w:rPr>
      </w:pPr>
      <w:r w:rsidRPr="00AC7A8F">
        <w:rPr>
          <w:rStyle w:val="Strong"/>
          <w:rFonts w:asciiTheme="minorHAnsi" w:hAnsiTheme="minorHAnsi"/>
          <w:color w:val="4F81BD" w:themeColor="accent1"/>
          <w:sz w:val="24"/>
          <w:szCs w:val="24"/>
        </w:rPr>
        <w:t>6. PARTNER WITH THE EXECUTIVE DIRECTOR</w:t>
      </w:r>
    </w:p>
    <w:p w:rsidR="00AC7A8F" w:rsidRPr="00AC7A8F" w:rsidRDefault="00AC7A8F" w:rsidP="00AC7A8F">
      <w:pPr>
        <w:pStyle w:val="NormalWeb"/>
        <w:rPr>
          <w:rFonts w:asciiTheme="minorHAnsi" w:hAnsiTheme="minorHAnsi"/>
          <w:sz w:val="24"/>
          <w:szCs w:val="24"/>
        </w:rPr>
      </w:pPr>
      <w:r w:rsidRPr="00AC7A8F">
        <w:rPr>
          <w:rFonts w:asciiTheme="minorHAnsi" w:hAnsiTheme="minorHAnsi"/>
          <w:sz w:val="24"/>
          <w:szCs w:val="24"/>
        </w:rPr>
        <w:t>While the chair supports and manages the board, they do not do this alone or without guidance. That guidance often comes in the form of a partnership with the executive director, who shares responsibility for the board's work. This partnership is mutually beneficial as executive directors also rely on their board chairs for support and guidance.</w:t>
      </w:r>
    </w:p>
    <w:p w:rsidR="00AC7A8F" w:rsidRPr="00AC7A8F" w:rsidRDefault="00AC7A8F" w:rsidP="00AC7A8F">
      <w:pPr>
        <w:pStyle w:val="NormalWeb"/>
        <w:rPr>
          <w:rFonts w:asciiTheme="minorHAnsi" w:hAnsiTheme="minorHAnsi"/>
          <w:sz w:val="24"/>
          <w:szCs w:val="24"/>
        </w:rPr>
      </w:pPr>
      <w:r w:rsidRPr="00AC7A8F">
        <w:rPr>
          <w:rStyle w:val="Strong"/>
          <w:rFonts w:asciiTheme="minorHAnsi" w:hAnsiTheme="minorHAnsi"/>
          <w:i/>
          <w:iCs/>
          <w:sz w:val="24"/>
          <w:szCs w:val="24"/>
        </w:rPr>
        <w:t>Board chair practices to partner with the executive director:</w:t>
      </w:r>
    </w:p>
    <w:p w:rsidR="00AC7A8F" w:rsidRPr="00AC7A8F" w:rsidRDefault="00AC7A8F" w:rsidP="004D63FF">
      <w:pPr>
        <w:numPr>
          <w:ilvl w:val="0"/>
          <w:numId w:val="13"/>
        </w:numPr>
        <w:spacing w:before="100" w:beforeAutospacing="1" w:after="100" w:afterAutospacing="1" w:line="240" w:lineRule="auto"/>
        <w:rPr>
          <w:sz w:val="24"/>
          <w:szCs w:val="24"/>
        </w:rPr>
      </w:pPr>
      <w:r w:rsidRPr="00AC7A8F">
        <w:rPr>
          <w:sz w:val="24"/>
          <w:szCs w:val="24"/>
        </w:rPr>
        <w:t>Understand the difference between your collective governance responsibilities and your individual volunteer role in management support. Understand and trust that the executive director is running the organization. Stay in your lane and help others do the same.</w:t>
      </w:r>
    </w:p>
    <w:p w:rsidR="00AC7A8F" w:rsidRPr="00AC7A8F" w:rsidRDefault="00AC7A8F" w:rsidP="004D63FF">
      <w:pPr>
        <w:numPr>
          <w:ilvl w:val="0"/>
          <w:numId w:val="13"/>
        </w:numPr>
        <w:spacing w:before="100" w:beforeAutospacing="1" w:after="100" w:afterAutospacing="1" w:line="240" w:lineRule="auto"/>
        <w:rPr>
          <w:sz w:val="24"/>
          <w:szCs w:val="24"/>
        </w:rPr>
      </w:pPr>
      <w:r w:rsidRPr="00AC7A8F">
        <w:rPr>
          <w:sz w:val="24"/>
          <w:szCs w:val="24"/>
        </w:rPr>
        <w:t>Come to agreement with the executive director about how you want to work together and make sure you have a shared vision about the work of the board and each other's distinct roles and responsibilities.</w:t>
      </w:r>
    </w:p>
    <w:p w:rsidR="00AC7A8F" w:rsidRPr="00AC7A8F" w:rsidRDefault="00AC7A8F" w:rsidP="004D63FF">
      <w:pPr>
        <w:numPr>
          <w:ilvl w:val="0"/>
          <w:numId w:val="13"/>
        </w:numPr>
        <w:spacing w:before="100" w:beforeAutospacing="1" w:after="100" w:afterAutospacing="1" w:line="240" w:lineRule="auto"/>
        <w:rPr>
          <w:sz w:val="24"/>
          <w:szCs w:val="24"/>
        </w:rPr>
      </w:pPr>
      <w:r w:rsidRPr="00AC7A8F">
        <w:rPr>
          <w:sz w:val="24"/>
          <w:szCs w:val="24"/>
        </w:rPr>
        <w:t>Set the executive director up for success with clear expectations, onboarding support, and regular feedback.</w:t>
      </w:r>
    </w:p>
    <w:p w:rsidR="00AC7A8F" w:rsidRPr="00AC7A8F" w:rsidRDefault="00AC7A8F" w:rsidP="004D63FF">
      <w:pPr>
        <w:numPr>
          <w:ilvl w:val="0"/>
          <w:numId w:val="13"/>
        </w:numPr>
        <w:spacing w:before="100" w:beforeAutospacing="1" w:after="100" w:afterAutospacing="1" w:line="240" w:lineRule="auto"/>
        <w:rPr>
          <w:sz w:val="24"/>
          <w:szCs w:val="24"/>
        </w:rPr>
      </w:pPr>
      <w:r w:rsidRPr="00AC7A8F">
        <w:rPr>
          <w:sz w:val="24"/>
          <w:szCs w:val="24"/>
        </w:rPr>
        <w:t>Ensure that the full board provides the executive director with an annual review that is meaningful, includes staff input (not just the board's), and is regularly implemented.</w:t>
      </w:r>
    </w:p>
    <w:p w:rsidR="00EE559B" w:rsidRDefault="00EE559B" w:rsidP="00AC7A8F">
      <w:pPr>
        <w:pStyle w:val="NormalWeb"/>
        <w:rPr>
          <w:rStyle w:val="Strong"/>
          <w:rFonts w:asciiTheme="minorHAnsi" w:hAnsiTheme="minorHAnsi"/>
          <w:color w:val="4F81BD" w:themeColor="accent1"/>
          <w:sz w:val="24"/>
          <w:szCs w:val="24"/>
        </w:rPr>
      </w:pPr>
    </w:p>
    <w:p w:rsidR="00EE559B" w:rsidRDefault="00EE559B" w:rsidP="00AC7A8F">
      <w:pPr>
        <w:pStyle w:val="NormalWeb"/>
        <w:rPr>
          <w:rStyle w:val="Strong"/>
          <w:rFonts w:asciiTheme="minorHAnsi" w:hAnsiTheme="minorHAnsi"/>
          <w:color w:val="4F81BD" w:themeColor="accent1"/>
          <w:sz w:val="24"/>
          <w:szCs w:val="24"/>
        </w:rPr>
      </w:pPr>
    </w:p>
    <w:p w:rsidR="00AC7A8F" w:rsidRPr="00AC7A8F" w:rsidRDefault="00AC7A8F" w:rsidP="00AC7A8F">
      <w:pPr>
        <w:pStyle w:val="NormalWeb"/>
        <w:rPr>
          <w:rStyle w:val="Strong"/>
          <w:color w:val="4F81BD" w:themeColor="accent1"/>
        </w:rPr>
      </w:pPr>
      <w:r w:rsidRPr="00AC7A8F">
        <w:rPr>
          <w:rStyle w:val="Strong"/>
          <w:rFonts w:asciiTheme="minorHAnsi" w:hAnsiTheme="minorHAnsi"/>
          <w:color w:val="4F81BD" w:themeColor="accent1"/>
          <w:sz w:val="24"/>
          <w:szCs w:val="24"/>
        </w:rPr>
        <w:lastRenderedPageBreak/>
        <w:t>7. TALK ABOUT CULTURAL DIFFERENCES, POWER, AND PRIVILEGE</w:t>
      </w:r>
    </w:p>
    <w:p w:rsidR="00AC7A8F" w:rsidRPr="00AC7A8F" w:rsidRDefault="00AC7A8F" w:rsidP="00AC7A8F">
      <w:pPr>
        <w:pStyle w:val="NormalWeb"/>
        <w:rPr>
          <w:rFonts w:asciiTheme="minorHAnsi" w:hAnsiTheme="minorHAnsi"/>
          <w:sz w:val="24"/>
          <w:szCs w:val="24"/>
        </w:rPr>
      </w:pPr>
      <w:r w:rsidRPr="00AC7A8F">
        <w:rPr>
          <w:rFonts w:asciiTheme="minorHAnsi" w:hAnsiTheme="minorHAnsi"/>
          <w:sz w:val="24"/>
          <w:szCs w:val="24"/>
        </w:rPr>
        <w:t>Governance is about ensuring the organization is serving the community—which means that fundamentally, board work must be inclusive and valuing of cultural differences. Race, gender, class, power, and privilege are always at play inside the board room.</w:t>
      </w:r>
    </w:p>
    <w:p w:rsidR="00AC7A8F" w:rsidRPr="00AC7A8F" w:rsidRDefault="00AC7A8F" w:rsidP="00AC7A8F">
      <w:pPr>
        <w:pStyle w:val="NormalWeb"/>
        <w:rPr>
          <w:rFonts w:asciiTheme="minorHAnsi" w:hAnsiTheme="minorHAnsi"/>
          <w:sz w:val="24"/>
          <w:szCs w:val="24"/>
        </w:rPr>
      </w:pPr>
      <w:r w:rsidRPr="00AC7A8F">
        <w:rPr>
          <w:rStyle w:val="Strong"/>
          <w:rFonts w:asciiTheme="minorHAnsi" w:hAnsiTheme="minorHAnsi"/>
          <w:i/>
          <w:iCs/>
          <w:sz w:val="24"/>
          <w:szCs w:val="24"/>
        </w:rPr>
        <w:t>Board chair practices to support conversations about cultural difference, power, and privilege:</w:t>
      </w:r>
    </w:p>
    <w:p w:rsidR="00AC7A8F" w:rsidRPr="00AC7A8F" w:rsidRDefault="00AC7A8F" w:rsidP="004D63FF">
      <w:pPr>
        <w:numPr>
          <w:ilvl w:val="0"/>
          <w:numId w:val="14"/>
        </w:numPr>
        <w:spacing w:before="100" w:beforeAutospacing="1" w:after="100" w:afterAutospacing="1" w:line="240" w:lineRule="auto"/>
        <w:rPr>
          <w:sz w:val="24"/>
          <w:szCs w:val="24"/>
        </w:rPr>
      </w:pPr>
      <w:r w:rsidRPr="00AC7A8F">
        <w:rPr>
          <w:sz w:val="24"/>
          <w:szCs w:val="24"/>
        </w:rPr>
        <w:t>Learn as much as you can about the specific community groups your organization serves. Explore how this compares to the demographics of the board and what impact that might have.</w:t>
      </w:r>
    </w:p>
    <w:p w:rsidR="00AC7A8F" w:rsidRPr="00AC7A8F" w:rsidRDefault="00AC7A8F" w:rsidP="004D63FF">
      <w:pPr>
        <w:numPr>
          <w:ilvl w:val="0"/>
          <w:numId w:val="14"/>
        </w:numPr>
        <w:spacing w:before="100" w:beforeAutospacing="1" w:after="100" w:afterAutospacing="1" w:line="240" w:lineRule="auto"/>
        <w:rPr>
          <w:sz w:val="24"/>
          <w:szCs w:val="24"/>
        </w:rPr>
      </w:pPr>
      <w:r w:rsidRPr="00AC7A8F">
        <w:rPr>
          <w:sz w:val="24"/>
          <w:szCs w:val="24"/>
        </w:rPr>
        <w:t>Raise issues of cultural difference, power, and privilege frequently. Bring these issues to the forefront of board discussions so that it becomes the norm.</w:t>
      </w:r>
    </w:p>
    <w:p w:rsidR="00AC7A8F" w:rsidRPr="00AC7A8F" w:rsidRDefault="00AC7A8F" w:rsidP="004D63FF">
      <w:pPr>
        <w:numPr>
          <w:ilvl w:val="0"/>
          <w:numId w:val="14"/>
        </w:numPr>
        <w:spacing w:before="100" w:beforeAutospacing="1" w:after="100" w:afterAutospacing="1" w:line="240" w:lineRule="auto"/>
        <w:rPr>
          <w:sz w:val="24"/>
          <w:szCs w:val="24"/>
        </w:rPr>
      </w:pPr>
      <w:r w:rsidRPr="00AC7A8F">
        <w:rPr>
          <w:sz w:val="24"/>
          <w:szCs w:val="24"/>
        </w:rPr>
        <w:t>Be self-aware about your own power and privilege—whether from your role as board chair or through examining aspects of your personal identity such as race, gender, age, or class. Be mindful of how you can use your positional power responsibly and when you might be inappropriately exercising your privilege.</w:t>
      </w:r>
    </w:p>
    <w:p w:rsidR="00AC7A8F" w:rsidRPr="00AC7A8F" w:rsidRDefault="00AC7A8F" w:rsidP="004D63FF">
      <w:pPr>
        <w:numPr>
          <w:ilvl w:val="0"/>
          <w:numId w:val="14"/>
        </w:numPr>
        <w:spacing w:before="100" w:beforeAutospacing="1" w:after="100" w:afterAutospacing="1" w:line="240" w:lineRule="auto"/>
        <w:rPr>
          <w:sz w:val="24"/>
          <w:szCs w:val="24"/>
        </w:rPr>
      </w:pPr>
      <w:r w:rsidRPr="00AC7A8F">
        <w:rPr>
          <w:sz w:val="24"/>
          <w:szCs w:val="24"/>
        </w:rPr>
        <w:t>Oppression is painful and often difficult to talk about. Get support from others about how to bring the issues up. See the blog</w:t>
      </w:r>
      <w:r w:rsidRPr="00AC7A8F">
        <w:rPr>
          <w:rStyle w:val="apple-converted-space"/>
          <w:sz w:val="24"/>
          <w:szCs w:val="24"/>
        </w:rPr>
        <w:t> </w:t>
      </w:r>
      <w:hyperlink r:id="rId17" w:history="1">
        <w:r w:rsidRPr="00AC7A8F">
          <w:rPr>
            <w:rStyle w:val="Hyperlink"/>
            <w:color w:val="0072B9"/>
            <w:sz w:val="24"/>
            <w:szCs w:val="24"/>
          </w:rPr>
          <w:t>"Does Your Board Foster Inclusivity"</w:t>
        </w:r>
      </w:hyperlink>
      <w:r w:rsidRPr="00AC7A8F">
        <w:rPr>
          <w:rStyle w:val="apple-converted-space"/>
          <w:sz w:val="24"/>
          <w:szCs w:val="24"/>
        </w:rPr>
        <w:t> </w:t>
      </w:r>
      <w:r w:rsidRPr="00AC7A8F">
        <w:rPr>
          <w:sz w:val="24"/>
          <w:szCs w:val="24"/>
        </w:rPr>
        <w:t>for more ideas on how to start this conversation.</w:t>
      </w:r>
    </w:p>
    <w:p w:rsidR="00AC7A8F" w:rsidRPr="00AC7A8F" w:rsidRDefault="00AC7A8F" w:rsidP="00AC7A8F">
      <w:pPr>
        <w:pStyle w:val="NormalWeb"/>
        <w:rPr>
          <w:rStyle w:val="Strong"/>
          <w:color w:val="4F81BD" w:themeColor="accent1"/>
        </w:rPr>
      </w:pPr>
      <w:r w:rsidRPr="00AC7A8F">
        <w:rPr>
          <w:rStyle w:val="Strong"/>
          <w:rFonts w:asciiTheme="minorHAnsi" w:hAnsiTheme="minorHAnsi"/>
          <w:color w:val="4F81BD" w:themeColor="accent1"/>
          <w:sz w:val="24"/>
          <w:szCs w:val="24"/>
        </w:rPr>
        <w:t>8. ZERO TOLERANCE FOR BAD BEHAVIOR</w:t>
      </w:r>
    </w:p>
    <w:p w:rsidR="00AC7A8F" w:rsidRPr="00AC7A8F" w:rsidRDefault="00AC7A8F" w:rsidP="00AC7A8F">
      <w:pPr>
        <w:pStyle w:val="NormalWeb"/>
        <w:rPr>
          <w:rFonts w:asciiTheme="minorHAnsi" w:hAnsiTheme="minorHAnsi"/>
          <w:sz w:val="24"/>
          <w:szCs w:val="24"/>
        </w:rPr>
      </w:pPr>
      <w:r w:rsidRPr="00AC7A8F">
        <w:rPr>
          <w:rFonts w:asciiTheme="minorHAnsi" w:hAnsiTheme="minorHAnsi"/>
          <w:sz w:val="24"/>
          <w:szCs w:val="24"/>
        </w:rPr>
        <w:t>Occasionally boards may find themselves faced with a challenging personality whose behavior is disruptive and contributes to harmful power dynamics. Understanding that governance is collective means knowing that a healthy environment that fosters dialogue and respectful group process is imperative.</w:t>
      </w:r>
    </w:p>
    <w:p w:rsidR="00AC7A8F" w:rsidRPr="00AC7A8F" w:rsidRDefault="00AC7A8F" w:rsidP="00AC7A8F">
      <w:pPr>
        <w:pStyle w:val="NormalWeb"/>
        <w:rPr>
          <w:rFonts w:asciiTheme="minorHAnsi" w:hAnsiTheme="minorHAnsi"/>
          <w:sz w:val="24"/>
          <w:szCs w:val="24"/>
        </w:rPr>
      </w:pPr>
      <w:r w:rsidRPr="00AC7A8F">
        <w:rPr>
          <w:rStyle w:val="Strong"/>
          <w:rFonts w:asciiTheme="minorHAnsi" w:hAnsiTheme="minorHAnsi"/>
          <w:i/>
          <w:iCs/>
          <w:sz w:val="24"/>
          <w:szCs w:val="24"/>
        </w:rPr>
        <w:t>Board chair practices that support zero tolerance for bad behavior:</w:t>
      </w:r>
    </w:p>
    <w:p w:rsidR="00AC7A8F" w:rsidRPr="00AC7A8F" w:rsidRDefault="00AC7A8F" w:rsidP="004D63FF">
      <w:pPr>
        <w:numPr>
          <w:ilvl w:val="0"/>
          <w:numId w:val="15"/>
        </w:numPr>
        <w:spacing w:before="100" w:beforeAutospacing="1" w:after="100" w:afterAutospacing="1" w:line="240" w:lineRule="auto"/>
        <w:rPr>
          <w:sz w:val="24"/>
          <w:szCs w:val="24"/>
        </w:rPr>
      </w:pPr>
      <w:r w:rsidRPr="00AC7A8F">
        <w:rPr>
          <w:sz w:val="24"/>
          <w:szCs w:val="24"/>
        </w:rPr>
        <w:t>Don't hesitate to act if there is bullying or dominating behavior going on. Immediately consult with the executive director and others to share your concern and seek their perspective. Know that this unpleasant responsibility is ultimately yours and should not be left to the executive director.</w:t>
      </w:r>
    </w:p>
    <w:p w:rsidR="00AC7A8F" w:rsidRPr="00AC7A8F" w:rsidRDefault="00AC7A8F" w:rsidP="004D63FF">
      <w:pPr>
        <w:numPr>
          <w:ilvl w:val="0"/>
          <w:numId w:val="15"/>
        </w:numPr>
        <w:spacing w:before="100" w:beforeAutospacing="1" w:after="100" w:afterAutospacing="1" w:line="240" w:lineRule="auto"/>
        <w:rPr>
          <w:sz w:val="24"/>
          <w:szCs w:val="24"/>
        </w:rPr>
      </w:pPr>
      <w:r w:rsidRPr="00AC7A8F">
        <w:rPr>
          <w:sz w:val="24"/>
          <w:szCs w:val="24"/>
        </w:rPr>
        <w:t>Set a group agreement about how to respectfully disagree with one another. Refer to such agreements at the beginning of each meeting. This provides permission from the whole group to address any concerning behavior in the moment.</w:t>
      </w:r>
    </w:p>
    <w:p w:rsidR="00EE559B" w:rsidRPr="00EE559B" w:rsidRDefault="00AC7A8F" w:rsidP="00AC7A8F">
      <w:pPr>
        <w:numPr>
          <w:ilvl w:val="0"/>
          <w:numId w:val="15"/>
        </w:numPr>
        <w:spacing w:before="100" w:beforeAutospacing="1" w:after="100" w:afterAutospacing="1" w:line="240" w:lineRule="auto"/>
        <w:rPr>
          <w:rStyle w:val="Strong"/>
          <w:b w:val="0"/>
          <w:bCs w:val="0"/>
          <w:sz w:val="24"/>
          <w:szCs w:val="24"/>
        </w:rPr>
      </w:pPr>
      <w:r w:rsidRPr="00AC7A8F">
        <w:rPr>
          <w:sz w:val="24"/>
          <w:szCs w:val="24"/>
        </w:rPr>
        <w:t>In other cases, a one-on-one conversation is best. Call individual board members to provide honest and direct feedback about how their behavior is impacting others and the group process.</w:t>
      </w:r>
    </w:p>
    <w:p w:rsidR="00EE559B" w:rsidRDefault="00EE559B" w:rsidP="00AC7A8F">
      <w:pPr>
        <w:pStyle w:val="NormalWeb"/>
        <w:rPr>
          <w:rStyle w:val="Strong"/>
          <w:rFonts w:asciiTheme="minorHAnsi" w:hAnsiTheme="minorHAnsi"/>
          <w:color w:val="4F81BD" w:themeColor="accent1"/>
          <w:sz w:val="24"/>
          <w:szCs w:val="24"/>
        </w:rPr>
      </w:pPr>
    </w:p>
    <w:p w:rsidR="00AC7A8F" w:rsidRPr="00AC7A8F" w:rsidRDefault="00AC7A8F" w:rsidP="00AC7A8F">
      <w:pPr>
        <w:pStyle w:val="NormalWeb"/>
        <w:rPr>
          <w:rStyle w:val="Strong"/>
          <w:color w:val="4F81BD" w:themeColor="accent1"/>
        </w:rPr>
      </w:pPr>
      <w:r w:rsidRPr="00AC7A8F">
        <w:rPr>
          <w:rStyle w:val="Strong"/>
          <w:rFonts w:asciiTheme="minorHAnsi" w:hAnsiTheme="minorHAnsi"/>
          <w:color w:val="4F81BD" w:themeColor="accent1"/>
          <w:sz w:val="24"/>
          <w:szCs w:val="24"/>
        </w:rPr>
        <w:lastRenderedPageBreak/>
        <w:t>9. BE A FUNDRAISING CHAMPION</w:t>
      </w:r>
    </w:p>
    <w:p w:rsidR="00AC7A8F" w:rsidRPr="00AC7A8F" w:rsidRDefault="00AC7A8F" w:rsidP="00AC7A8F">
      <w:pPr>
        <w:pStyle w:val="NormalWeb"/>
        <w:rPr>
          <w:rFonts w:asciiTheme="minorHAnsi" w:hAnsiTheme="minorHAnsi"/>
          <w:sz w:val="24"/>
          <w:szCs w:val="24"/>
        </w:rPr>
      </w:pPr>
      <w:r w:rsidRPr="00AC7A8F">
        <w:rPr>
          <w:rFonts w:asciiTheme="minorHAnsi" w:hAnsiTheme="minorHAnsi"/>
          <w:sz w:val="24"/>
          <w:szCs w:val="24"/>
        </w:rPr>
        <w:t>Most organizations expect board members to engage in fundraising, but setting and meeting those expectations remains a pain-point for many board members and executive directors alike.</w:t>
      </w:r>
    </w:p>
    <w:p w:rsidR="00AC7A8F" w:rsidRPr="00AC7A8F" w:rsidRDefault="00AC7A8F" w:rsidP="00AC7A8F">
      <w:pPr>
        <w:pStyle w:val="NormalWeb"/>
        <w:rPr>
          <w:rFonts w:asciiTheme="minorHAnsi" w:hAnsiTheme="minorHAnsi"/>
          <w:sz w:val="24"/>
          <w:szCs w:val="24"/>
        </w:rPr>
      </w:pPr>
      <w:r w:rsidRPr="00AC7A8F">
        <w:rPr>
          <w:rStyle w:val="Strong"/>
          <w:rFonts w:asciiTheme="minorHAnsi" w:hAnsiTheme="minorHAnsi"/>
          <w:i/>
          <w:iCs/>
          <w:sz w:val="24"/>
          <w:szCs w:val="24"/>
        </w:rPr>
        <w:t>Board chair practices to be a fundraising champion:</w:t>
      </w:r>
    </w:p>
    <w:p w:rsidR="00AC7A8F" w:rsidRPr="00AC7A8F" w:rsidRDefault="00AC7A8F" w:rsidP="004D63FF">
      <w:pPr>
        <w:numPr>
          <w:ilvl w:val="0"/>
          <w:numId w:val="16"/>
        </w:numPr>
        <w:spacing w:before="100" w:beforeAutospacing="1" w:after="100" w:afterAutospacing="1" w:line="240" w:lineRule="auto"/>
        <w:rPr>
          <w:sz w:val="24"/>
          <w:szCs w:val="24"/>
        </w:rPr>
      </w:pPr>
      <w:r w:rsidRPr="00AC7A8F">
        <w:rPr>
          <w:sz w:val="24"/>
          <w:szCs w:val="24"/>
        </w:rPr>
        <w:t>Set an expectation of 100% board giving each year and personally talk to each board member about that expectation.</w:t>
      </w:r>
    </w:p>
    <w:p w:rsidR="00AC7A8F" w:rsidRPr="00AC7A8F" w:rsidRDefault="00AC7A8F" w:rsidP="004D63FF">
      <w:pPr>
        <w:numPr>
          <w:ilvl w:val="0"/>
          <w:numId w:val="16"/>
        </w:numPr>
        <w:spacing w:before="100" w:beforeAutospacing="1" w:after="100" w:afterAutospacing="1" w:line="240" w:lineRule="auto"/>
        <w:rPr>
          <w:sz w:val="24"/>
          <w:szCs w:val="24"/>
        </w:rPr>
      </w:pPr>
      <w:r w:rsidRPr="00AC7A8F">
        <w:rPr>
          <w:sz w:val="24"/>
          <w:szCs w:val="24"/>
        </w:rPr>
        <w:t>Establish an annual pledge ceremony. Once a year, include board giving on the agenda and prepare board members by asking them to bring their checkbooks or credit cards. Have pre-printed pledge forms ready and open the meeting with a personal story about why you give. Add your pledge to the basket and pass it along to the other board members who then also share their personal reasons for giving as they make their own pledges.</w:t>
      </w:r>
    </w:p>
    <w:p w:rsidR="00AC7A8F" w:rsidRPr="00AC7A8F" w:rsidRDefault="00AC7A8F" w:rsidP="004D63FF">
      <w:pPr>
        <w:numPr>
          <w:ilvl w:val="0"/>
          <w:numId w:val="16"/>
        </w:numPr>
        <w:spacing w:before="100" w:beforeAutospacing="1" w:after="100" w:afterAutospacing="1" w:line="240" w:lineRule="auto"/>
        <w:rPr>
          <w:sz w:val="24"/>
          <w:szCs w:val="24"/>
        </w:rPr>
      </w:pPr>
      <w:r w:rsidRPr="00AC7A8F">
        <w:rPr>
          <w:sz w:val="24"/>
          <w:szCs w:val="24"/>
        </w:rPr>
        <w:t>Work with the executive director to create specific opportunities for board members to engage in fundraising. Ensure that the fundraising activity is a good fit for the person. Most importantly, insist on sufficient staff or committee support so that each board member succeeds.</w:t>
      </w:r>
    </w:p>
    <w:p w:rsidR="00AC7A8F" w:rsidRPr="00AC7A8F" w:rsidRDefault="00AC7A8F" w:rsidP="004D63FF">
      <w:pPr>
        <w:numPr>
          <w:ilvl w:val="0"/>
          <w:numId w:val="16"/>
        </w:numPr>
        <w:spacing w:before="100" w:beforeAutospacing="1" w:after="100" w:afterAutospacing="1" w:line="240" w:lineRule="auto"/>
        <w:rPr>
          <w:sz w:val="24"/>
          <w:szCs w:val="24"/>
        </w:rPr>
      </w:pPr>
      <w:r w:rsidRPr="00AC7A8F">
        <w:rPr>
          <w:sz w:val="24"/>
          <w:szCs w:val="24"/>
        </w:rPr>
        <w:t>Have a standing fundraising agenda item at regular board meetings—not just development committee meetings. All of the board members can engage in their specific fundraising activities during the same meeting. For example, time could be spent making thank you calls or writing notes to donors.</w:t>
      </w:r>
    </w:p>
    <w:p w:rsidR="00AC7A8F" w:rsidRPr="00AC7A8F" w:rsidRDefault="00AC7A8F" w:rsidP="00AC7A8F">
      <w:pPr>
        <w:pStyle w:val="NormalWeb"/>
        <w:rPr>
          <w:rStyle w:val="Strong"/>
          <w:color w:val="4F81BD" w:themeColor="accent1"/>
        </w:rPr>
      </w:pPr>
      <w:r w:rsidRPr="00AC7A8F">
        <w:rPr>
          <w:rStyle w:val="Strong"/>
          <w:rFonts w:asciiTheme="minorHAnsi" w:hAnsiTheme="minorHAnsi"/>
          <w:color w:val="4F81BD" w:themeColor="accent1"/>
          <w:sz w:val="24"/>
          <w:szCs w:val="24"/>
        </w:rPr>
        <w:t>10. REPLACE YOURSELF</w:t>
      </w:r>
    </w:p>
    <w:p w:rsidR="00AC7A8F" w:rsidRPr="00AC7A8F" w:rsidRDefault="00AC7A8F" w:rsidP="00AC7A8F">
      <w:pPr>
        <w:pStyle w:val="NormalWeb"/>
        <w:rPr>
          <w:rFonts w:asciiTheme="minorHAnsi" w:hAnsiTheme="minorHAnsi"/>
          <w:sz w:val="24"/>
          <w:szCs w:val="24"/>
        </w:rPr>
      </w:pPr>
      <w:r w:rsidRPr="00AC7A8F">
        <w:rPr>
          <w:rFonts w:asciiTheme="minorHAnsi" w:hAnsiTheme="minorHAnsi"/>
          <w:sz w:val="24"/>
          <w:szCs w:val="24"/>
        </w:rPr>
        <w:t>Many organizations have few processes in place to ensure smooth transitions from chair to chair, which can be particularly challenging for the executive director, who usually bears the brunt of choppy transitions.</w:t>
      </w:r>
    </w:p>
    <w:p w:rsidR="00AC7A8F" w:rsidRPr="00AC7A8F" w:rsidRDefault="00AC7A8F" w:rsidP="00AC7A8F">
      <w:pPr>
        <w:pStyle w:val="NormalWeb"/>
        <w:rPr>
          <w:rFonts w:asciiTheme="minorHAnsi" w:hAnsiTheme="minorHAnsi"/>
          <w:sz w:val="24"/>
          <w:szCs w:val="24"/>
        </w:rPr>
      </w:pPr>
      <w:r w:rsidRPr="00AC7A8F">
        <w:rPr>
          <w:rStyle w:val="Strong"/>
          <w:rFonts w:asciiTheme="minorHAnsi" w:hAnsiTheme="minorHAnsi"/>
          <w:i/>
          <w:iCs/>
          <w:sz w:val="24"/>
          <w:szCs w:val="24"/>
        </w:rPr>
        <w:t>Board chair practices to find your replacement:</w:t>
      </w:r>
    </w:p>
    <w:p w:rsidR="00AC7A8F" w:rsidRPr="00AC7A8F" w:rsidRDefault="00AC7A8F" w:rsidP="004D63FF">
      <w:pPr>
        <w:numPr>
          <w:ilvl w:val="0"/>
          <w:numId w:val="17"/>
        </w:numPr>
        <w:spacing w:before="100" w:beforeAutospacing="1" w:after="100" w:afterAutospacing="1" w:line="240" w:lineRule="auto"/>
        <w:rPr>
          <w:sz w:val="24"/>
          <w:szCs w:val="24"/>
        </w:rPr>
      </w:pPr>
      <w:r w:rsidRPr="00AC7A8F">
        <w:rPr>
          <w:sz w:val="24"/>
          <w:szCs w:val="24"/>
        </w:rPr>
        <w:t>Create a board chair job description and periodically discuss it with the whole board so that everyone is clear about what the role entails.</w:t>
      </w:r>
    </w:p>
    <w:p w:rsidR="00AC7A8F" w:rsidRPr="00AC7A8F" w:rsidRDefault="00AC7A8F" w:rsidP="004D63FF">
      <w:pPr>
        <w:numPr>
          <w:ilvl w:val="0"/>
          <w:numId w:val="17"/>
        </w:numPr>
        <w:spacing w:before="100" w:beforeAutospacing="1" w:after="100" w:afterAutospacing="1" w:line="240" w:lineRule="auto"/>
        <w:rPr>
          <w:sz w:val="24"/>
          <w:szCs w:val="24"/>
        </w:rPr>
      </w:pPr>
      <w:r w:rsidRPr="00AC7A8F">
        <w:rPr>
          <w:sz w:val="24"/>
          <w:szCs w:val="24"/>
        </w:rPr>
        <w:t>Provide coaching and mentorship for likely candidates to support their leadership development and build a pipeline of board leaders ready and excited to step into the chair role.</w:t>
      </w:r>
    </w:p>
    <w:p w:rsidR="00AC7A8F" w:rsidRPr="00AC7A8F" w:rsidRDefault="00AC7A8F" w:rsidP="004D63FF">
      <w:pPr>
        <w:numPr>
          <w:ilvl w:val="0"/>
          <w:numId w:val="17"/>
        </w:numPr>
        <w:spacing w:before="100" w:beforeAutospacing="1" w:after="100" w:afterAutospacing="1" w:line="240" w:lineRule="auto"/>
        <w:rPr>
          <w:sz w:val="24"/>
          <w:szCs w:val="24"/>
        </w:rPr>
      </w:pPr>
      <w:r w:rsidRPr="00AC7A8F">
        <w:rPr>
          <w:sz w:val="24"/>
          <w:szCs w:val="24"/>
        </w:rPr>
        <w:t>Ensure a smooth succession to the next chair. Meet with your successor to answer questions, provide continuity, and support their onboarding process and transition into the role.</w:t>
      </w:r>
    </w:p>
    <w:p w:rsidR="00AC7A8F" w:rsidRPr="00AC7A8F" w:rsidRDefault="00AC7A8F">
      <w:pPr>
        <w:rPr>
          <w:rFonts w:eastAsiaTheme="majorEastAsia" w:cstheme="majorBidi"/>
          <w:b/>
          <w:bCs/>
          <w:color w:val="4F81BD" w:themeColor="accent1"/>
          <w:sz w:val="24"/>
          <w:szCs w:val="24"/>
        </w:rPr>
      </w:pPr>
      <w:r w:rsidRPr="00AC7A8F">
        <w:rPr>
          <w:rFonts w:eastAsiaTheme="majorEastAsia" w:cstheme="majorBidi"/>
          <w:b/>
          <w:bCs/>
          <w:color w:val="4F81BD" w:themeColor="accent1"/>
          <w:sz w:val="24"/>
          <w:szCs w:val="24"/>
        </w:rPr>
        <w:br w:type="page"/>
      </w:r>
    </w:p>
    <w:p w:rsidR="00196EF0" w:rsidRDefault="00196EF0" w:rsidP="00F44886">
      <w:pPr>
        <w:rPr>
          <w:b/>
          <w:sz w:val="28"/>
        </w:rPr>
      </w:pPr>
      <w:r w:rsidRPr="00F44886">
        <w:rPr>
          <w:rFonts w:asciiTheme="majorHAnsi" w:eastAsiaTheme="majorEastAsia" w:hAnsiTheme="majorHAnsi" w:cstheme="majorBidi"/>
          <w:b/>
          <w:bCs/>
          <w:color w:val="4F81BD" w:themeColor="accent1"/>
          <w:sz w:val="44"/>
          <w:szCs w:val="26"/>
        </w:rPr>
        <w:lastRenderedPageBreak/>
        <w:t>NOTES</w:t>
      </w:r>
    </w:p>
    <w:p w:rsidR="00C412D4" w:rsidRDefault="00C412D4">
      <w:pPr>
        <w:rPr>
          <w:rFonts w:asciiTheme="majorHAnsi" w:eastAsiaTheme="majorEastAsia" w:hAnsiTheme="majorHAnsi" w:cstheme="majorBidi"/>
          <w:b/>
          <w:bCs/>
          <w:color w:val="4F81BD" w:themeColor="accent1"/>
          <w:sz w:val="44"/>
          <w:szCs w:val="26"/>
        </w:rPr>
      </w:pPr>
      <w:r>
        <w:rPr>
          <w:rFonts w:asciiTheme="majorHAnsi" w:eastAsiaTheme="majorEastAsia" w:hAnsiTheme="majorHAnsi" w:cstheme="majorBidi"/>
          <w:b/>
          <w:bCs/>
          <w:color w:val="4F81BD" w:themeColor="accent1"/>
          <w:sz w:val="44"/>
          <w:szCs w:val="26"/>
        </w:rPr>
        <w:br w:type="page"/>
      </w:r>
    </w:p>
    <w:p w:rsidR="005E58A4" w:rsidRPr="00C412D4" w:rsidRDefault="005E58A4" w:rsidP="005E58A4">
      <w:pPr>
        <w:rPr>
          <w:rFonts w:asciiTheme="majorHAnsi" w:eastAsiaTheme="majorEastAsia" w:hAnsiTheme="majorHAnsi" w:cstheme="majorBidi"/>
          <w:b/>
          <w:bCs/>
          <w:color w:val="4F81BD" w:themeColor="accent1"/>
          <w:sz w:val="44"/>
          <w:szCs w:val="26"/>
        </w:rPr>
      </w:pPr>
      <w:r w:rsidRPr="00C412D4">
        <w:rPr>
          <w:rFonts w:asciiTheme="majorHAnsi" w:eastAsiaTheme="majorEastAsia" w:hAnsiTheme="majorHAnsi" w:cstheme="majorBidi"/>
          <w:b/>
          <w:bCs/>
          <w:color w:val="4F81BD" w:themeColor="accent1"/>
          <w:sz w:val="44"/>
          <w:szCs w:val="26"/>
        </w:rPr>
        <w:lastRenderedPageBreak/>
        <w:t>ABOUT COMPASSPOINT</w:t>
      </w:r>
    </w:p>
    <w:p w:rsidR="00A027CB" w:rsidRDefault="00CA06F7" w:rsidP="00126640">
      <w:pPr>
        <w:rPr>
          <w:rFonts w:cs="Arial"/>
          <w:sz w:val="24"/>
          <w:szCs w:val="24"/>
        </w:rPr>
      </w:pPr>
      <w:r>
        <w:rPr>
          <w:rFonts w:cs="Arial"/>
          <w:szCs w:val="20"/>
        </w:rPr>
        <w:br/>
      </w:r>
    </w:p>
    <w:p w:rsidR="00A027CB" w:rsidRPr="004D2311" w:rsidRDefault="00A027CB" w:rsidP="00A027CB">
      <w:pPr>
        <w:rPr>
          <w:sz w:val="24"/>
          <w:szCs w:val="24"/>
        </w:rPr>
      </w:pPr>
      <w:r w:rsidRPr="00126640">
        <w:rPr>
          <w:rFonts w:cs="Arial"/>
          <w:noProof/>
          <w:sz w:val="24"/>
          <w:szCs w:val="24"/>
        </w:rPr>
        <w:drawing>
          <wp:anchor distT="0" distB="0" distL="114300" distR="114300" simplePos="0" relativeHeight="251698176" behindDoc="1" locked="0" layoutInCell="1" allowOverlap="1" wp14:anchorId="2BFCF66A" wp14:editId="22860A9D">
            <wp:simplePos x="0" y="0"/>
            <wp:positionH relativeFrom="margin">
              <wp:posOffset>66675</wp:posOffset>
            </wp:positionH>
            <wp:positionV relativeFrom="paragraph">
              <wp:posOffset>15240</wp:posOffset>
            </wp:positionV>
            <wp:extent cx="1363980" cy="2045970"/>
            <wp:effectExtent l="0" t="0" r="7620" b="0"/>
            <wp:wrapTight wrapText="bothSides">
              <wp:wrapPolygon edited="0">
                <wp:start x="0" y="0"/>
                <wp:lineTo x="0" y="21318"/>
                <wp:lineTo x="21419" y="21318"/>
                <wp:lineTo x="214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lson Laya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363980" cy="2045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Style w:val="Heading2Char"/>
          <w:sz w:val="24"/>
          <w:szCs w:val="24"/>
        </w:rPr>
        <w:t>Steve Lew</w:t>
      </w:r>
      <w:r w:rsidRPr="004D2311">
        <w:rPr>
          <w:rStyle w:val="Heading2Char"/>
          <w:sz w:val="24"/>
          <w:szCs w:val="24"/>
        </w:rPr>
        <w:br/>
      </w:r>
      <w:r>
        <w:rPr>
          <w:b/>
          <w:sz w:val="24"/>
          <w:szCs w:val="24"/>
        </w:rPr>
        <w:t>Project Director</w:t>
      </w:r>
      <w:r w:rsidRPr="004D2311">
        <w:rPr>
          <w:b/>
          <w:sz w:val="24"/>
          <w:szCs w:val="24"/>
        </w:rPr>
        <w:t xml:space="preserve">, </w:t>
      </w:r>
      <w:proofErr w:type="gramStart"/>
      <w:r w:rsidRPr="004D2311">
        <w:rPr>
          <w:b/>
          <w:sz w:val="24"/>
          <w:szCs w:val="24"/>
        </w:rPr>
        <w:t>CompassPoint</w:t>
      </w:r>
      <w:proofErr w:type="gramEnd"/>
      <w:r w:rsidRPr="004D2311">
        <w:rPr>
          <w:sz w:val="24"/>
          <w:szCs w:val="24"/>
        </w:rPr>
        <w:br/>
        <w:t>(</w:t>
      </w:r>
      <w:r>
        <w:rPr>
          <w:sz w:val="24"/>
          <w:szCs w:val="24"/>
        </w:rPr>
        <w:t>510) 318-3730</w:t>
      </w:r>
      <w:r w:rsidRPr="004D2311">
        <w:rPr>
          <w:sz w:val="24"/>
          <w:szCs w:val="24"/>
        </w:rPr>
        <w:br/>
      </w:r>
      <w:hyperlink r:id="rId19" w:history="1">
        <w:r w:rsidRPr="003349FB">
          <w:rPr>
            <w:rStyle w:val="Hyperlink"/>
            <w:sz w:val="24"/>
            <w:szCs w:val="24"/>
          </w:rPr>
          <w:t>stevel@compasspoint.org</w:t>
        </w:r>
      </w:hyperlink>
    </w:p>
    <w:p w:rsidR="00A027CB" w:rsidRDefault="00A027CB" w:rsidP="00126640">
      <w:pPr>
        <w:rPr>
          <w:rFonts w:cs="Arial"/>
          <w:sz w:val="24"/>
          <w:szCs w:val="24"/>
        </w:rPr>
      </w:pPr>
      <w:r>
        <w:rPr>
          <w:rStyle w:val="Heading2Char"/>
          <w:b w:val="0"/>
          <w:color w:val="auto"/>
          <w:sz w:val="24"/>
          <w:szCs w:val="24"/>
        </w:rPr>
        <w:t>Steve Lew</w:t>
      </w:r>
      <w:r>
        <w:rPr>
          <w:rStyle w:val="Heading2Char"/>
          <w:sz w:val="24"/>
          <w:szCs w:val="24"/>
        </w:rPr>
        <w:t xml:space="preserve"> </w:t>
      </w:r>
      <w:r w:rsidR="00E740D1">
        <w:rPr>
          <w:rFonts w:cs="Arial"/>
          <w:sz w:val="24"/>
          <w:szCs w:val="24"/>
        </w:rPr>
        <w:t>is a</w:t>
      </w:r>
      <w:r w:rsidRPr="00A027CB">
        <w:rPr>
          <w:rFonts w:cs="Arial"/>
          <w:sz w:val="24"/>
          <w:szCs w:val="24"/>
        </w:rPr>
        <w:t xml:space="preserve"> project director at CompassPoint. He helps positional and emerging leaders increase their effectiveness in fundraising, governance, leadership, strategy, and multicultural group development. Steve brings over 18 years of training and consulting experience to each of his projects, along with a decade of hands-on experience in managing nonprofits.  Steve was </w:t>
      </w:r>
      <w:proofErr w:type="spellStart"/>
      <w:r>
        <w:rPr>
          <w:rFonts w:cs="Arial"/>
          <w:sz w:val="24"/>
          <w:szCs w:val="24"/>
        </w:rPr>
        <w:t>CompassPoint’</w:t>
      </w:r>
      <w:r w:rsidRPr="00A027CB">
        <w:rPr>
          <w:rFonts w:cs="Arial"/>
          <w:sz w:val="24"/>
          <w:szCs w:val="24"/>
        </w:rPr>
        <w:t>s</w:t>
      </w:r>
      <w:proofErr w:type="spellEnd"/>
      <w:r w:rsidRPr="00A027CB">
        <w:rPr>
          <w:rFonts w:cs="Arial"/>
          <w:sz w:val="24"/>
          <w:szCs w:val="24"/>
        </w:rPr>
        <w:t xml:space="preserve"> development director and a senior manager for several years, and previously served as executive director and development director in HIV and cultural arts nonprofits in San Francisco.</w:t>
      </w:r>
    </w:p>
    <w:p w:rsidR="00235BD6" w:rsidRDefault="00A027CB" w:rsidP="001C6700">
      <w:pPr>
        <w:rPr>
          <w:rStyle w:val="Heading2Char"/>
          <w:sz w:val="24"/>
          <w:szCs w:val="24"/>
        </w:rPr>
      </w:pPr>
      <w:r w:rsidRPr="00A027CB">
        <w:rPr>
          <w:sz w:val="24"/>
        </w:rPr>
        <w:t xml:space="preserve">Steve was born in Watsonville, grew up in Sacramento, and lived in Los Angeles and Long Beach </w:t>
      </w:r>
      <w:r w:rsidR="00EE559B">
        <w:rPr>
          <w:sz w:val="24"/>
        </w:rPr>
        <w:t>and recently moved from San Francisco after thirty years, to Oakland</w:t>
      </w:r>
      <w:r w:rsidRPr="00A027CB">
        <w:rPr>
          <w:sz w:val="24"/>
        </w:rPr>
        <w:t xml:space="preserve">. He volunteers as a fundraiser for the </w:t>
      </w:r>
      <w:r w:rsidR="00EE559B">
        <w:rPr>
          <w:sz w:val="24"/>
        </w:rPr>
        <w:t xml:space="preserve">Asian &amp; Pacific Islander Equality No. California, </w:t>
      </w:r>
      <w:r w:rsidRPr="00A027CB">
        <w:rPr>
          <w:sz w:val="24"/>
        </w:rPr>
        <w:t>Chinese Progressive Association and as a trainer for Class Action. He has previously served as a board leader for Project Inform, the Grassroots Institute for Fundraising Training, and continues to serve as an advisory council membe</w:t>
      </w:r>
      <w:r w:rsidR="00EE559B">
        <w:rPr>
          <w:sz w:val="24"/>
        </w:rPr>
        <w:t>r for API Equality No. California and the San Francisco Community Health Center</w:t>
      </w:r>
      <w:r w:rsidRPr="00A027CB">
        <w:rPr>
          <w:sz w:val="24"/>
        </w:rPr>
        <w:t>. </w:t>
      </w:r>
      <w:r>
        <w:br/>
        <w:t> </w:t>
      </w:r>
    </w:p>
    <w:p w:rsidR="00375322" w:rsidRDefault="001C6700" w:rsidP="001C6700">
      <w:r w:rsidRPr="001C6700">
        <w:rPr>
          <w:rStyle w:val="Heading2Char"/>
          <w:sz w:val="24"/>
          <w:szCs w:val="24"/>
        </w:rPr>
        <w:t>CompassPoint</w:t>
      </w:r>
      <w:r>
        <w:t xml:space="preserve"> </w:t>
      </w:r>
    </w:p>
    <w:p w:rsidR="001C6700" w:rsidRPr="001552C6" w:rsidRDefault="001552C6" w:rsidP="001C6700">
      <w:pPr>
        <w:rPr>
          <w:rFonts w:cstheme="minorHAnsi"/>
          <w:sz w:val="24"/>
          <w:szCs w:val="24"/>
        </w:rPr>
      </w:pPr>
      <w:r w:rsidRPr="001552C6">
        <w:rPr>
          <w:rFonts w:cstheme="minorHAnsi"/>
          <w:sz w:val="24"/>
          <w:szCs w:val="24"/>
        </w:rPr>
        <w:t xml:space="preserve">CompassPoint Nonprofit Services mission is to intensify the impact of fellow nonprofit leaders, organizations, and networks as we achieve </w:t>
      </w:r>
      <w:r w:rsidRPr="001552C6">
        <w:rPr>
          <w:rFonts w:eastAsiaTheme="minorEastAsia" w:cstheme="minorHAnsi"/>
          <w:sz w:val="24"/>
          <w:szCs w:val="24"/>
        </w:rPr>
        <w:t>social equity together</w:t>
      </w:r>
      <w:r w:rsidRPr="001552C6">
        <w:rPr>
          <w:rFonts w:cstheme="minorHAnsi"/>
          <w:sz w:val="24"/>
          <w:szCs w:val="24"/>
        </w:rPr>
        <w:t xml:space="preserve">. CompassPoint has worked to carry out this purpose by guiding nonprofits as they navigate change, carry out their work more sustainably, and strive to </w:t>
      </w:r>
      <w:r w:rsidRPr="001552C6">
        <w:rPr>
          <w:rFonts w:eastAsiaTheme="minorEastAsia" w:cstheme="minorHAnsi"/>
          <w:sz w:val="24"/>
          <w:szCs w:val="24"/>
        </w:rPr>
        <w:t>embody their values of social justice in everything that they do</w:t>
      </w:r>
      <w:r w:rsidR="00F44886">
        <w:rPr>
          <w:rFonts w:cstheme="minorHAnsi"/>
          <w:sz w:val="24"/>
          <w:szCs w:val="24"/>
        </w:rPr>
        <w:t xml:space="preserve">. We are an </w:t>
      </w:r>
      <w:bookmarkStart w:id="0" w:name="_GoBack"/>
      <w:bookmarkEnd w:id="0"/>
      <w:r w:rsidRPr="001552C6">
        <w:rPr>
          <w:rFonts w:cstheme="minorHAnsi"/>
          <w:sz w:val="24"/>
          <w:szCs w:val="24"/>
        </w:rPr>
        <w:t xml:space="preserve">integrated staff practice with deep experience in </w:t>
      </w:r>
      <w:r w:rsidRPr="001552C6">
        <w:rPr>
          <w:rFonts w:eastAsiaTheme="minorEastAsia" w:cstheme="minorHAnsi"/>
          <w:sz w:val="24"/>
          <w:szCs w:val="24"/>
        </w:rPr>
        <w:t>teaching, coaching, consulting, and facilitated peer learning</w:t>
      </w:r>
      <w:r w:rsidRPr="001552C6">
        <w:rPr>
          <w:rFonts w:cstheme="minorHAnsi"/>
          <w:sz w:val="24"/>
          <w:szCs w:val="24"/>
        </w:rPr>
        <w:t xml:space="preserve">—all grounded in a commitment to </w:t>
      </w:r>
      <w:r w:rsidRPr="001552C6">
        <w:rPr>
          <w:rFonts w:eastAsiaTheme="minorEastAsia" w:cstheme="minorHAnsi"/>
          <w:sz w:val="24"/>
          <w:szCs w:val="24"/>
        </w:rPr>
        <w:t>social justice</w:t>
      </w:r>
      <w:r w:rsidRPr="001552C6">
        <w:rPr>
          <w:rFonts w:cstheme="minorHAnsi"/>
          <w:sz w:val="24"/>
          <w:szCs w:val="24"/>
        </w:rPr>
        <w:t xml:space="preserve"> work and a spirit of </w:t>
      </w:r>
      <w:r w:rsidRPr="001552C6">
        <w:rPr>
          <w:rFonts w:eastAsiaTheme="minorEastAsia" w:cstheme="minorHAnsi"/>
          <w:sz w:val="24"/>
          <w:szCs w:val="24"/>
        </w:rPr>
        <w:t>continuous learning, creativity, and evolution</w:t>
      </w:r>
      <w:r w:rsidRPr="001552C6">
        <w:rPr>
          <w:rFonts w:cstheme="minorHAnsi"/>
          <w:sz w:val="24"/>
          <w:szCs w:val="24"/>
        </w:rPr>
        <w:t>.</w:t>
      </w:r>
    </w:p>
    <w:sectPr w:rsidR="001C6700" w:rsidRPr="001552C6" w:rsidSect="006771DF">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274" w:rsidRDefault="00F82274" w:rsidP="00F06194">
      <w:pPr>
        <w:spacing w:after="0" w:line="240" w:lineRule="auto"/>
      </w:pPr>
      <w:r>
        <w:separator/>
      </w:r>
    </w:p>
  </w:endnote>
  <w:endnote w:type="continuationSeparator" w:id="0">
    <w:p w:rsidR="00F82274" w:rsidRDefault="00F82274" w:rsidP="00F06194">
      <w:pPr>
        <w:spacing w:after="0" w:line="240" w:lineRule="auto"/>
      </w:pPr>
      <w:r>
        <w:continuationSeparator/>
      </w:r>
    </w:p>
  </w:endnote>
  <w:endnote w:id="1">
    <w:p w:rsidR="00196EF0" w:rsidRDefault="00196EF0" w:rsidP="001552C6">
      <w:pPr>
        <w:pStyle w:val="EndnoteText"/>
        <w:ind w:left="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keley Book">
    <w:altName w:val="Berkeley Book"/>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2C6" w:rsidRDefault="001552C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3820065"/>
      <w:docPartObj>
        <w:docPartGallery w:val="Page Numbers (Bottom of Page)"/>
        <w:docPartUnique/>
      </w:docPartObj>
    </w:sdtPr>
    <w:sdtEndPr>
      <w:rPr>
        <w:noProof/>
      </w:rPr>
    </w:sdtEndPr>
    <w:sdtContent>
      <w:p w:rsidR="001552C6" w:rsidRDefault="001552C6" w:rsidP="001552C6">
        <w:pPr>
          <w:pStyle w:val="Footer"/>
        </w:pPr>
        <w:r>
          <w:fldChar w:fldCharType="begin"/>
        </w:r>
        <w:r>
          <w:instrText xml:space="preserve"> PAGE   \* MERGEFORMAT </w:instrText>
        </w:r>
        <w:r>
          <w:fldChar w:fldCharType="separate"/>
        </w:r>
        <w:r w:rsidR="00F44886">
          <w:rPr>
            <w:noProof/>
          </w:rPr>
          <w:t>1</w:t>
        </w:r>
        <w:r>
          <w:rPr>
            <w:noProof/>
          </w:rPr>
          <w:fldChar w:fldCharType="end"/>
        </w:r>
      </w:p>
    </w:sdtContent>
  </w:sdt>
  <w:p w:rsidR="00F82274" w:rsidRDefault="00F822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528082"/>
      <w:docPartObj>
        <w:docPartGallery w:val="Page Numbers (Bottom of Page)"/>
        <w:docPartUnique/>
      </w:docPartObj>
    </w:sdtPr>
    <w:sdtEndPr>
      <w:rPr>
        <w:noProof/>
      </w:rPr>
    </w:sdtEndPr>
    <w:sdtContent>
      <w:p w:rsidR="006771DF" w:rsidRDefault="006771DF">
        <w:pPr>
          <w:pStyle w:val="Footer"/>
          <w:jc w:val="right"/>
        </w:pPr>
        <w:r>
          <w:fldChar w:fldCharType="begin"/>
        </w:r>
        <w:r>
          <w:instrText xml:space="preserve"> PAGE   \* MERGEFORMAT </w:instrText>
        </w:r>
        <w:r>
          <w:fldChar w:fldCharType="separate"/>
        </w:r>
        <w:r w:rsidR="00F44886">
          <w:rPr>
            <w:noProof/>
          </w:rPr>
          <w:t>19</w:t>
        </w:r>
        <w:r>
          <w:rPr>
            <w:noProof/>
          </w:rPr>
          <w:fldChar w:fldCharType="end"/>
        </w:r>
      </w:p>
    </w:sdtContent>
  </w:sdt>
  <w:p w:rsidR="006771DF" w:rsidRDefault="00677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274" w:rsidRDefault="00F82274" w:rsidP="00F06194">
      <w:pPr>
        <w:spacing w:after="0" w:line="240" w:lineRule="auto"/>
      </w:pPr>
      <w:r>
        <w:separator/>
      </w:r>
    </w:p>
  </w:footnote>
  <w:footnote w:type="continuationSeparator" w:id="0">
    <w:p w:rsidR="00F82274" w:rsidRDefault="00F82274" w:rsidP="00F06194">
      <w:pPr>
        <w:spacing w:after="0" w:line="240" w:lineRule="auto"/>
      </w:pPr>
      <w:r>
        <w:continuationSeparator/>
      </w:r>
    </w:p>
  </w:footnote>
  <w:footnote w:id="1">
    <w:p w:rsidR="00196EF0" w:rsidRPr="006410FE" w:rsidRDefault="00196EF0" w:rsidP="00196EF0">
      <w:pPr>
        <w:pStyle w:val="FootnoteText"/>
        <w:rPr>
          <w:rFonts w:asciiTheme="minorHAnsi" w:hAnsiTheme="minorHAnsi"/>
        </w:rPr>
      </w:pPr>
      <w:r w:rsidRPr="006410FE">
        <w:rPr>
          <w:rStyle w:val="FootnoteReference"/>
          <w:rFonts w:asciiTheme="minorHAnsi" w:eastAsiaTheme="majorEastAsia" w:hAnsiTheme="minorHAnsi"/>
          <w:color w:val="auto"/>
        </w:rPr>
        <w:footnoteRef/>
      </w:r>
      <w:r w:rsidRPr="006410FE">
        <w:rPr>
          <w:rFonts w:asciiTheme="minorHAnsi" w:hAnsiTheme="minorHAnsi"/>
        </w:rPr>
        <w:t xml:space="preserve"> See Daring to Lead Studies, CompassPoint (2001, 2006,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048F"/>
    <w:multiLevelType w:val="multilevel"/>
    <w:tmpl w:val="03BE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250FB"/>
    <w:multiLevelType w:val="multilevel"/>
    <w:tmpl w:val="0542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B287F"/>
    <w:multiLevelType w:val="hybridMultilevel"/>
    <w:tmpl w:val="7806F6E0"/>
    <w:lvl w:ilvl="0" w:tplc="A25C200E">
      <w:start w:val="1"/>
      <w:numFmt w:val="bullet"/>
      <w:lvlText w:val="•"/>
      <w:lvlJc w:val="left"/>
      <w:pPr>
        <w:tabs>
          <w:tab w:val="num" w:pos="720"/>
        </w:tabs>
        <w:ind w:left="720" w:hanging="360"/>
      </w:pPr>
      <w:rPr>
        <w:rFonts w:ascii="Arial" w:hAnsi="Arial" w:hint="default"/>
      </w:rPr>
    </w:lvl>
    <w:lvl w:ilvl="1" w:tplc="44DAB3FC" w:tentative="1">
      <w:start w:val="1"/>
      <w:numFmt w:val="bullet"/>
      <w:lvlText w:val="•"/>
      <w:lvlJc w:val="left"/>
      <w:pPr>
        <w:tabs>
          <w:tab w:val="num" w:pos="1440"/>
        </w:tabs>
        <w:ind w:left="1440" w:hanging="360"/>
      </w:pPr>
      <w:rPr>
        <w:rFonts w:ascii="Arial" w:hAnsi="Arial" w:hint="default"/>
      </w:rPr>
    </w:lvl>
    <w:lvl w:ilvl="2" w:tplc="4E0A51B8" w:tentative="1">
      <w:start w:val="1"/>
      <w:numFmt w:val="bullet"/>
      <w:lvlText w:val="•"/>
      <w:lvlJc w:val="left"/>
      <w:pPr>
        <w:tabs>
          <w:tab w:val="num" w:pos="2160"/>
        </w:tabs>
        <w:ind w:left="2160" w:hanging="360"/>
      </w:pPr>
      <w:rPr>
        <w:rFonts w:ascii="Arial" w:hAnsi="Arial" w:hint="default"/>
      </w:rPr>
    </w:lvl>
    <w:lvl w:ilvl="3" w:tplc="6BF27A28" w:tentative="1">
      <w:start w:val="1"/>
      <w:numFmt w:val="bullet"/>
      <w:lvlText w:val="•"/>
      <w:lvlJc w:val="left"/>
      <w:pPr>
        <w:tabs>
          <w:tab w:val="num" w:pos="2880"/>
        </w:tabs>
        <w:ind w:left="2880" w:hanging="360"/>
      </w:pPr>
      <w:rPr>
        <w:rFonts w:ascii="Arial" w:hAnsi="Arial" w:hint="default"/>
      </w:rPr>
    </w:lvl>
    <w:lvl w:ilvl="4" w:tplc="CCA461A2" w:tentative="1">
      <w:start w:val="1"/>
      <w:numFmt w:val="bullet"/>
      <w:lvlText w:val="•"/>
      <w:lvlJc w:val="left"/>
      <w:pPr>
        <w:tabs>
          <w:tab w:val="num" w:pos="3600"/>
        </w:tabs>
        <w:ind w:left="3600" w:hanging="360"/>
      </w:pPr>
      <w:rPr>
        <w:rFonts w:ascii="Arial" w:hAnsi="Arial" w:hint="default"/>
      </w:rPr>
    </w:lvl>
    <w:lvl w:ilvl="5" w:tplc="0AEC4152" w:tentative="1">
      <w:start w:val="1"/>
      <w:numFmt w:val="bullet"/>
      <w:lvlText w:val="•"/>
      <w:lvlJc w:val="left"/>
      <w:pPr>
        <w:tabs>
          <w:tab w:val="num" w:pos="4320"/>
        </w:tabs>
        <w:ind w:left="4320" w:hanging="360"/>
      </w:pPr>
      <w:rPr>
        <w:rFonts w:ascii="Arial" w:hAnsi="Arial" w:hint="default"/>
      </w:rPr>
    </w:lvl>
    <w:lvl w:ilvl="6" w:tplc="57803F5E" w:tentative="1">
      <w:start w:val="1"/>
      <w:numFmt w:val="bullet"/>
      <w:lvlText w:val="•"/>
      <w:lvlJc w:val="left"/>
      <w:pPr>
        <w:tabs>
          <w:tab w:val="num" w:pos="5040"/>
        </w:tabs>
        <w:ind w:left="5040" w:hanging="360"/>
      </w:pPr>
      <w:rPr>
        <w:rFonts w:ascii="Arial" w:hAnsi="Arial" w:hint="default"/>
      </w:rPr>
    </w:lvl>
    <w:lvl w:ilvl="7" w:tplc="8670D91A" w:tentative="1">
      <w:start w:val="1"/>
      <w:numFmt w:val="bullet"/>
      <w:lvlText w:val="•"/>
      <w:lvlJc w:val="left"/>
      <w:pPr>
        <w:tabs>
          <w:tab w:val="num" w:pos="5760"/>
        </w:tabs>
        <w:ind w:left="5760" w:hanging="360"/>
      </w:pPr>
      <w:rPr>
        <w:rFonts w:ascii="Arial" w:hAnsi="Arial" w:hint="default"/>
      </w:rPr>
    </w:lvl>
    <w:lvl w:ilvl="8" w:tplc="6DD63C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2E530C"/>
    <w:multiLevelType w:val="multilevel"/>
    <w:tmpl w:val="99C2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15C70"/>
    <w:multiLevelType w:val="multilevel"/>
    <w:tmpl w:val="07D8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D6A51"/>
    <w:multiLevelType w:val="multilevel"/>
    <w:tmpl w:val="D496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14F33"/>
    <w:multiLevelType w:val="hybridMultilevel"/>
    <w:tmpl w:val="36AA77A6"/>
    <w:lvl w:ilvl="0" w:tplc="00D4214E">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187DC1"/>
    <w:multiLevelType w:val="hybridMultilevel"/>
    <w:tmpl w:val="2EC81F80"/>
    <w:lvl w:ilvl="0" w:tplc="00D4214E">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581319"/>
    <w:multiLevelType w:val="multilevel"/>
    <w:tmpl w:val="CC90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A758E"/>
    <w:multiLevelType w:val="hybridMultilevel"/>
    <w:tmpl w:val="328E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20CCE"/>
    <w:multiLevelType w:val="hybridMultilevel"/>
    <w:tmpl w:val="FAF07804"/>
    <w:lvl w:ilvl="0" w:tplc="C852A4FC">
      <w:start w:val="1"/>
      <w:numFmt w:val="bullet"/>
      <w:lvlText w:val="•"/>
      <w:lvlJc w:val="left"/>
      <w:pPr>
        <w:tabs>
          <w:tab w:val="num" w:pos="720"/>
        </w:tabs>
        <w:ind w:left="720" w:hanging="360"/>
      </w:pPr>
      <w:rPr>
        <w:rFonts w:ascii="Arial" w:hAnsi="Arial" w:hint="default"/>
      </w:rPr>
    </w:lvl>
    <w:lvl w:ilvl="1" w:tplc="E3A000BC" w:tentative="1">
      <w:start w:val="1"/>
      <w:numFmt w:val="bullet"/>
      <w:lvlText w:val="•"/>
      <w:lvlJc w:val="left"/>
      <w:pPr>
        <w:tabs>
          <w:tab w:val="num" w:pos="1440"/>
        </w:tabs>
        <w:ind w:left="1440" w:hanging="360"/>
      </w:pPr>
      <w:rPr>
        <w:rFonts w:ascii="Arial" w:hAnsi="Arial" w:hint="default"/>
      </w:rPr>
    </w:lvl>
    <w:lvl w:ilvl="2" w:tplc="772C6C36" w:tentative="1">
      <w:start w:val="1"/>
      <w:numFmt w:val="bullet"/>
      <w:lvlText w:val="•"/>
      <w:lvlJc w:val="left"/>
      <w:pPr>
        <w:tabs>
          <w:tab w:val="num" w:pos="2160"/>
        </w:tabs>
        <w:ind w:left="2160" w:hanging="360"/>
      </w:pPr>
      <w:rPr>
        <w:rFonts w:ascii="Arial" w:hAnsi="Arial" w:hint="default"/>
      </w:rPr>
    </w:lvl>
    <w:lvl w:ilvl="3" w:tplc="D378353E" w:tentative="1">
      <w:start w:val="1"/>
      <w:numFmt w:val="bullet"/>
      <w:lvlText w:val="•"/>
      <w:lvlJc w:val="left"/>
      <w:pPr>
        <w:tabs>
          <w:tab w:val="num" w:pos="2880"/>
        </w:tabs>
        <w:ind w:left="2880" w:hanging="360"/>
      </w:pPr>
      <w:rPr>
        <w:rFonts w:ascii="Arial" w:hAnsi="Arial" w:hint="default"/>
      </w:rPr>
    </w:lvl>
    <w:lvl w:ilvl="4" w:tplc="05888108" w:tentative="1">
      <w:start w:val="1"/>
      <w:numFmt w:val="bullet"/>
      <w:lvlText w:val="•"/>
      <w:lvlJc w:val="left"/>
      <w:pPr>
        <w:tabs>
          <w:tab w:val="num" w:pos="3600"/>
        </w:tabs>
        <w:ind w:left="3600" w:hanging="360"/>
      </w:pPr>
      <w:rPr>
        <w:rFonts w:ascii="Arial" w:hAnsi="Arial" w:hint="default"/>
      </w:rPr>
    </w:lvl>
    <w:lvl w:ilvl="5" w:tplc="A2D2C1FA" w:tentative="1">
      <w:start w:val="1"/>
      <w:numFmt w:val="bullet"/>
      <w:lvlText w:val="•"/>
      <w:lvlJc w:val="left"/>
      <w:pPr>
        <w:tabs>
          <w:tab w:val="num" w:pos="4320"/>
        </w:tabs>
        <w:ind w:left="4320" w:hanging="360"/>
      </w:pPr>
      <w:rPr>
        <w:rFonts w:ascii="Arial" w:hAnsi="Arial" w:hint="default"/>
      </w:rPr>
    </w:lvl>
    <w:lvl w:ilvl="6" w:tplc="09D20F50" w:tentative="1">
      <w:start w:val="1"/>
      <w:numFmt w:val="bullet"/>
      <w:lvlText w:val="•"/>
      <w:lvlJc w:val="left"/>
      <w:pPr>
        <w:tabs>
          <w:tab w:val="num" w:pos="5040"/>
        </w:tabs>
        <w:ind w:left="5040" w:hanging="360"/>
      </w:pPr>
      <w:rPr>
        <w:rFonts w:ascii="Arial" w:hAnsi="Arial" w:hint="default"/>
      </w:rPr>
    </w:lvl>
    <w:lvl w:ilvl="7" w:tplc="B50C026E" w:tentative="1">
      <w:start w:val="1"/>
      <w:numFmt w:val="bullet"/>
      <w:lvlText w:val="•"/>
      <w:lvlJc w:val="left"/>
      <w:pPr>
        <w:tabs>
          <w:tab w:val="num" w:pos="5760"/>
        </w:tabs>
        <w:ind w:left="5760" w:hanging="360"/>
      </w:pPr>
      <w:rPr>
        <w:rFonts w:ascii="Arial" w:hAnsi="Arial" w:hint="default"/>
      </w:rPr>
    </w:lvl>
    <w:lvl w:ilvl="8" w:tplc="6FEAE7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33427C"/>
    <w:multiLevelType w:val="multilevel"/>
    <w:tmpl w:val="B8B6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DB1DE0"/>
    <w:multiLevelType w:val="multilevel"/>
    <w:tmpl w:val="BE24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B71BE7"/>
    <w:multiLevelType w:val="multilevel"/>
    <w:tmpl w:val="557A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B6469C"/>
    <w:multiLevelType w:val="multilevel"/>
    <w:tmpl w:val="267E16FC"/>
    <w:lvl w:ilvl="0">
      <w:start w:val="1"/>
      <w:numFmt w:val="bullet"/>
      <w:lvlText w:val=""/>
      <w:lvlJc w:val="left"/>
      <w:pPr>
        <w:tabs>
          <w:tab w:val="num" w:pos="720"/>
        </w:tabs>
        <w:ind w:left="720" w:hanging="360"/>
      </w:pPr>
      <w:rPr>
        <w:rFonts w:ascii="Wingdings" w:hAnsi="Wingdings" w:hint="default"/>
        <w:color w:val="00B050"/>
        <w:sz w:val="20"/>
      </w:rPr>
    </w:lvl>
    <w:lvl w:ilvl="1">
      <w:start w:val="1"/>
      <w:numFmt w:val="decimal"/>
      <w:lvlText w:val="%2."/>
      <w:lvlJc w:val="left"/>
      <w:pPr>
        <w:ind w:left="1575" w:hanging="49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6B54A7"/>
    <w:multiLevelType w:val="hybridMultilevel"/>
    <w:tmpl w:val="EF4E43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74995D2E"/>
    <w:multiLevelType w:val="hybridMultilevel"/>
    <w:tmpl w:val="8DF46AD8"/>
    <w:lvl w:ilvl="0" w:tplc="0409000F">
      <w:start w:val="1"/>
      <w:numFmt w:val="decimal"/>
      <w:lvlText w:val="%1."/>
      <w:lvlJc w:val="left"/>
      <w:pPr>
        <w:ind w:left="360" w:hanging="360"/>
      </w:pPr>
      <w:rPr>
        <w:rFonts w:hint="default"/>
      </w:rPr>
    </w:lvl>
    <w:lvl w:ilvl="1" w:tplc="04090003">
      <w:start w:val="1"/>
      <w:numFmt w:val="bullet"/>
      <w:lvlText w:val="o"/>
      <w:lvlJc w:val="left"/>
      <w:pPr>
        <w:ind w:left="720" w:hanging="360"/>
      </w:pPr>
      <w:rPr>
        <w:rFonts w:ascii="Courier New" w:hAnsi="Courier New" w:hint="default"/>
      </w:rPr>
    </w:lvl>
    <w:lvl w:ilvl="2" w:tplc="8020AD56">
      <w:start w:val="1"/>
      <w:numFmt w:val="decimal"/>
      <w:lvlText w:val="%3)"/>
      <w:lvlJc w:val="left"/>
      <w:pPr>
        <w:ind w:left="1440" w:hanging="360"/>
      </w:pPr>
      <w:rPr>
        <w:rFont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77DD26D5"/>
    <w:multiLevelType w:val="hybridMultilevel"/>
    <w:tmpl w:val="8C504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B06E8"/>
    <w:multiLevelType w:val="multilevel"/>
    <w:tmpl w:val="2430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7"/>
  </w:num>
  <w:num w:numId="4">
    <w:abstractNumId w:val="6"/>
  </w:num>
  <w:num w:numId="5">
    <w:abstractNumId w:val="14"/>
  </w:num>
  <w:num w:numId="6">
    <w:abstractNumId w:val="10"/>
  </w:num>
  <w:num w:numId="7">
    <w:abstractNumId w:val="2"/>
  </w:num>
  <w:num w:numId="8">
    <w:abstractNumId w:val="18"/>
  </w:num>
  <w:num w:numId="9">
    <w:abstractNumId w:val="4"/>
  </w:num>
  <w:num w:numId="10">
    <w:abstractNumId w:val="11"/>
  </w:num>
  <w:num w:numId="11">
    <w:abstractNumId w:val="13"/>
  </w:num>
  <w:num w:numId="12">
    <w:abstractNumId w:val="0"/>
  </w:num>
  <w:num w:numId="13">
    <w:abstractNumId w:val="5"/>
  </w:num>
  <w:num w:numId="14">
    <w:abstractNumId w:val="3"/>
  </w:num>
  <w:num w:numId="15">
    <w:abstractNumId w:val="12"/>
  </w:num>
  <w:num w:numId="16">
    <w:abstractNumId w:val="1"/>
  </w:num>
  <w:num w:numId="17">
    <w:abstractNumId w:val="8"/>
  </w:num>
  <w:num w:numId="18">
    <w:abstractNumId w:val="9"/>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241">
      <o:colormenu v:ext="edit" fillcolor="none [3212]"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B7"/>
    <w:rsid w:val="000140A6"/>
    <w:rsid w:val="00031FBA"/>
    <w:rsid w:val="00035B48"/>
    <w:rsid w:val="00046F29"/>
    <w:rsid w:val="0005456D"/>
    <w:rsid w:val="0005643E"/>
    <w:rsid w:val="00057575"/>
    <w:rsid w:val="00062D38"/>
    <w:rsid w:val="0006365B"/>
    <w:rsid w:val="00063902"/>
    <w:rsid w:val="00067B39"/>
    <w:rsid w:val="000957C5"/>
    <w:rsid w:val="000B5E33"/>
    <w:rsid w:val="000B7E39"/>
    <w:rsid w:val="000C0DBD"/>
    <w:rsid w:val="000D5FBD"/>
    <w:rsid w:val="001006DB"/>
    <w:rsid w:val="0010219A"/>
    <w:rsid w:val="0010718E"/>
    <w:rsid w:val="001152E0"/>
    <w:rsid w:val="00126640"/>
    <w:rsid w:val="00135320"/>
    <w:rsid w:val="001422C4"/>
    <w:rsid w:val="001552C6"/>
    <w:rsid w:val="0016172A"/>
    <w:rsid w:val="00191DBC"/>
    <w:rsid w:val="00196EF0"/>
    <w:rsid w:val="001C3730"/>
    <w:rsid w:val="001C526C"/>
    <w:rsid w:val="001C6700"/>
    <w:rsid w:val="001E0F88"/>
    <w:rsid w:val="001E1E11"/>
    <w:rsid w:val="001F5D6F"/>
    <w:rsid w:val="0020042E"/>
    <w:rsid w:val="0020176A"/>
    <w:rsid w:val="00235BD6"/>
    <w:rsid w:val="002764D1"/>
    <w:rsid w:val="00282168"/>
    <w:rsid w:val="002A7BAB"/>
    <w:rsid w:val="002D7DB5"/>
    <w:rsid w:val="0031722C"/>
    <w:rsid w:val="00332244"/>
    <w:rsid w:val="003322AC"/>
    <w:rsid w:val="0033366E"/>
    <w:rsid w:val="003432F2"/>
    <w:rsid w:val="00357D7A"/>
    <w:rsid w:val="00370185"/>
    <w:rsid w:val="00375322"/>
    <w:rsid w:val="00392961"/>
    <w:rsid w:val="003933A3"/>
    <w:rsid w:val="00396B78"/>
    <w:rsid w:val="003D1397"/>
    <w:rsid w:val="004154A5"/>
    <w:rsid w:val="00420358"/>
    <w:rsid w:val="00427BCB"/>
    <w:rsid w:val="00440827"/>
    <w:rsid w:val="004408DF"/>
    <w:rsid w:val="0047107F"/>
    <w:rsid w:val="004760E0"/>
    <w:rsid w:val="00491E23"/>
    <w:rsid w:val="00497F36"/>
    <w:rsid w:val="004B0A7C"/>
    <w:rsid w:val="004C5A9F"/>
    <w:rsid w:val="004D2311"/>
    <w:rsid w:val="004D63FF"/>
    <w:rsid w:val="004D64F8"/>
    <w:rsid w:val="004F041B"/>
    <w:rsid w:val="004F3288"/>
    <w:rsid w:val="004F589A"/>
    <w:rsid w:val="004F5A4C"/>
    <w:rsid w:val="00500BA6"/>
    <w:rsid w:val="00511F68"/>
    <w:rsid w:val="00533664"/>
    <w:rsid w:val="005344B4"/>
    <w:rsid w:val="00544D1A"/>
    <w:rsid w:val="0057486C"/>
    <w:rsid w:val="00583BE0"/>
    <w:rsid w:val="005877BB"/>
    <w:rsid w:val="00587BAC"/>
    <w:rsid w:val="005A455D"/>
    <w:rsid w:val="005B04FA"/>
    <w:rsid w:val="005B1961"/>
    <w:rsid w:val="005B7B6F"/>
    <w:rsid w:val="005C6CC2"/>
    <w:rsid w:val="005D6218"/>
    <w:rsid w:val="005E58A4"/>
    <w:rsid w:val="00604367"/>
    <w:rsid w:val="006122A4"/>
    <w:rsid w:val="00625F80"/>
    <w:rsid w:val="006317F2"/>
    <w:rsid w:val="00635220"/>
    <w:rsid w:val="00637F0B"/>
    <w:rsid w:val="006458B1"/>
    <w:rsid w:val="0064613E"/>
    <w:rsid w:val="00650D64"/>
    <w:rsid w:val="00672FA2"/>
    <w:rsid w:val="006771DF"/>
    <w:rsid w:val="006A2A1E"/>
    <w:rsid w:val="006A6C33"/>
    <w:rsid w:val="006B2017"/>
    <w:rsid w:val="006C15B7"/>
    <w:rsid w:val="006C28BC"/>
    <w:rsid w:val="006D1626"/>
    <w:rsid w:val="00700EA0"/>
    <w:rsid w:val="0070183A"/>
    <w:rsid w:val="00723B1A"/>
    <w:rsid w:val="0072519B"/>
    <w:rsid w:val="00725BAA"/>
    <w:rsid w:val="00727D27"/>
    <w:rsid w:val="00730035"/>
    <w:rsid w:val="00755D27"/>
    <w:rsid w:val="00765AF0"/>
    <w:rsid w:val="00770DEC"/>
    <w:rsid w:val="007A4E7F"/>
    <w:rsid w:val="007B79A9"/>
    <w:rsid w:val="007E148D"/>
    <w:rsid w:val="007E1749"/>
    <w:rsid w:val="007F25F4"/>
    <w:rsid w:val="007F30E0"/>
    <w:rsid w:val="007F502D"/>
    <w:rsid w:val="00801CFD"/>
    <w:rsid w:val="0080238E"/>
    <w:rsid w:val="008175CF"/>
    <w:rsid w:val="0082264A"/>
    <w:rsid w:val="00831040"/>
    <w:rsid w:val="00856AB7"/>
    <w:rsid w:val="00862920"/>
    <w:rsid w:val="00870A01"/>
    <w:rsid w:val="0087301C"/>
    <w:rsid w:val="0087418F"/>
    <w:rsid w:val="008B409E"/>
    <w:rsid w:val="008B5CBC"/>
    <w:rsid w:val="008C3660"/>
    <w:rsid w:val="008D142F"/>
    <w:rsid w:val="008D34F9"/>
    <w:rsid w:val="0091057D"/>
    <w:rsid w:val="00910C3C"/>
    <w:rsid w:val="009168BE"/>
    <w:rsid w:val="009266F0"/>
    <w:rsid w:val="009361BF"/>
    <w:rsid w:val="009538C3"/>
    <w:rsid w:val="009768AC"/>
    <w:rsid w:val="00976FEB"/>
    <w:rsid w:val="009873C1"/>
    <w:rsid w:val="00990889"/>
    <w:rsid w:val="009B61D7"/>
    <w:rsid w:val="009C1340"/>
    <w:rsid w:val="009C4279"/>
    <w:rsid w:val="009D7F55"/>
    <w:rsid w:val="009E2615"/>
    <w:rsid w:val="00A027CB"/>
    <w:rsid w:val="00A20F33"/>
    <w:rsid w:val="00A216FA"/>
    <w:rsid w:val="00A41FC2"/>
    <w:rsid w:val="00A54525"/>
    <w:rsid w:val="00A75BD6"/>
    <w:rsid w:val="00A87363"/>
    <w:rsid w:val="00AC7A8F"/>
    <w:rsid w:val="00AD06CD"/>
    <w:rsid w:val="00AD1D6E"/>
    <w:rsid w:val="00AE02E6"/>
    <w:rsid w:val="00AE64E1"/>
    <w:rsid w:val="00AF27BC"/>
    <w:rsid w:val="00AF39B9"/>
    <w:rsid w:val="00AF6BCE"/>
    <w:rsid w:val="00B15653"/>
    <w:rsid w:val="00B5698F"/>
    <w:rsid w:val="00B607F9"/>
    <w:rsid w:val="00BC231A"/>
    <w:rsid w:val="00BC308E"/>
    <w:rsid w:val="00BC50A0"/>
    <w:rsid w:val="00BD19F2"/>
    <w:rsid w:val="00BD46F8"/>
    <w:rsid w:val="00BE4484"/>
    <w:rsid w:val="00BF554E"/>
    <w:rsid w:val="00C01968"/>
    <w:rsid w:val="00C3382B"/>
    <w:rsid w:val="00C412D4"/>
    <w:rsid w:val="00C46270"/>
    <w:rsid w:val="00C72E78"/>
    <w:rsid w:val="00C74693"/>
    <w:rsid w:val="00C96FC3"/>
    <w:rsid w:val="00CA06F7"/>
    <w:rsid w:val="00CB55E2"/>
    <w:rsid w:val="00CD118F"/>
    <w:rsid w:val="00CE22DE"/>
    <w:rsid w:val="00CF5363"/>
    <w:rsid w:val="00CF6A82"/>
    <w:rsid w:val="00CF6DF9"/>
    <w:rsid w:val="00D07F3C"/>
    <w:rsid w:val="00D26590"/>
    <w:rsid w:val="00D323AB"/>
    <w:rsid w:val="00D40C23"/>
    <w:rsid w:val="00D4511A"/>
    <w:rsid w:val="00D50422"/>
    <w:rsid w:val="00D53DF2"/>
    <w:rsid w:val="00D57F72"/>
    <w:rsid w:val="00D64517"/>
    <w:rsid w:val="00D65446"/>
    <w:rsid w:val="00D665A8"/>
    <w:rsid w:val="00D9223B"/>
    <w:rsid w:val="00D953E8"/>
    <w:rsid w:val="00DC7D9F"/>
    <w:rsid w:val="00DF0869"/>
    <w:rsid w:val="00E014E0"/>
    <w:rsid w:val="00E05FF3"/>
    <w:rsid w:val="00E06222"/>
    <w:rsid w:val="00E51D0A"/>
    <w:rsid w:val="00E54698"/>
    <w:rsid w:val="00E56603"/>
    <w:rsid w:val="00E60880"/>
    <w:rsid w:val="00E62C42"/>
    <w:rsid w:val="00E740D1"/>
    <w:rsid w:val="00EA25E1"/>
    <w:rsid w:val="00EB3F15"/>
    <w:rsid w:val="00EB71C9"/>
    <w:rsid w:val="00EC49DF"/>
    <w:rsid w:val="00ED17F2"/>
    <w:rsid w:val="00EE161E"/>
    <w:rsid w:val="00EE4ACC"/>
    <w:rsid w:val="00EE559B"/>
    <w:rsid w:val="00EE7E0C"/>
    <w:rsid w:val="00EF1514"/>
    <w:rsid w:val="00EF6FFC"/>
    <w:rsid w:val="00F04188"/>
    <w:rsid w:val="00F0452F"/>
    <w:rsid w:val="00F06194"/>
    <w:rsid w:val="00F10A35"/>
    <w:rsid w:val="00F3247A"/>
    <w:rsid w:val="00F33AB8"/>
    <w:rsid w:val="00F343C6"/>
    <w:rsid w:val="00F44886"/>
    <w:rsid w:val="00F507AD"/>
    <w:rsid w:val="00F53B16"/>
    <w:rsid w:val="00F74C70"/>
    <w:rsid w:val="00F82274"/>
    <w:rsid w:val="00FB3B77"/>
    <w:rsid w:val="00FB7413"/>
    <w:rsid w:val="00FD587C"/>
    <w:rsid w:val="00FE1100"/>
    <w:rsid w:val="00FE5C1C"/>
    <w:rsid w:val="00FF0643"/>
    <w:rsid w:val="00FF12F5"/>
    <w:rsid w:val="00FF556D"/>
    <w:rsid w:val="00FF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none [3212]" strokecolor="none"/>
    </o:shapedefaults>
    <o:shapelayout v:ext="edit">
      <o:idmap v:ext="edit" data="1"/>
    </o:shapelayout>
  </w:shapeDefaults>
  <w:decimalSymbol w:val="."/>
  <w:listSeparator w:val=","/>
  <w15:docId w15:val="{FF16B8DE-3669-4C4E-AAE6-8E4AA733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F68"/>
  </w:style>
  <w:style w:type="paragraph" w:styleId="Heading1">
    <w:name w:val="heading 1"/>
    <w:basedOn w:val="Normal"/>
    <w:next w:val="Normal"/>
    <w:link w:val="Heading1Char"/>
    <w:uiPriority w:val="9"/>
    <w:qFormat/>
    <w:rsid w:val="00F061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61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7E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06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5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5B7"/>
    <w:rPr>
      <w:rFonts w:ascii="Tahoma" w:hAnsi="Tahoma" w:cs="Tahoma"/>
      <w:sz w:val="16"/>
      <w:szCs w:val="16"/>
    </w:rPr>
  </w:style>
  <w:style w:type="table" w:styleId="TableGrid">
    <w:name w:val="Table Grid"/>
    <w:basedOn w:val="TableNormal"/>
    <w:uiPriority w:val="59"/>
    <w:rsid w:val="006D1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87C"/>
    <w:pPr>
      <w:ind w:left="720"/>
      <w:contextualSpacing/>
    </w:pPr>
  </w:style>
  <w:style w:type="paragraph" w:styleId="Header">
    <w:name w:val="header"/>
    <w:basedOn w:val="Normal"/>
    <w:link w:val="HeaderChar"/>
    <w:uiPriority w:val="99"/>
    <w:unhideWhenUsed/>
    <w:rsid w:val="00F06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194"/>
  </w:style>
  <w:style w:type="paragraph" w:styleId="Footer">
    <w:name w:val="footer"/>
    <w:basedOn w:val="Normal"/>
    <w:link w:val="FooterChar"/>
    <w:uiPriority w:val="99"/>
    <w:unhideWhenUsed/>
    <w:rsid w:val="00F06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194"/>
  </w:style>
  <w:style w:type="character" w:customStyle="1" w:styleId="Heading1Char">
    <w:name w:val="Heading 1 Char"/>
    <w:basedOn w:val="DefaultParagraphFont"/>
    <w:link w:val="Heading1"/>
    <w:uiPriority w:val="9"/>
    <w:rsid w:val="00F061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061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7E0C"/>
    <w:rPr>
      <w:rFonts w:asciiTheme="majorHAnsi" w:eastAsiaTheme="majorEastAsia" w:hAnsiTheme="majorHAnsi" w:cstheme="majorBidi"/>
      <w:b/>
      <w:bCs/>
      <w:color w:val="4F81BD" w:themeColor="accent1"/>
    </w:rPr>
  </w:style>
  <w:style w:type="paragraph" w:customStyle="1" w:styleId="Default">
    <w:name w:val="Default"/>
    <w:rsid w:val="00FE5C1C"/>
    <w:pPr>
      <w:autoSpaceDE w:val="0"/>
      <w:autoSpaceDN w:val="0"/>
      <w:adjustRightInd w:val="0"/>
      <w:spacing w:after="0" w:line="240" w:lineRule="auto"/>
    </w:pPr>
    <w:rPr>
      <w:rFonts w:ascii="Calibri" w:hAnsi="Calibri" w:cs="Calibri"/>
      <w:color w:val="000000"/>
      <w:sz w:val="24"/>
      <w:szCs w:val="24"/>
    </w:rPr>
  </w:style>
  <w:style w:type="character" w:customStyle="1" w:styleId="A0">
    <w:name w:val="A0"/>
    <w:uiPriority w:val="99"/>
    <w:rsid w:val="004D64F8"/>
    <w:rPr>
      <w:rFonts w:cs="Berkeley Book"/>
      <w:color w:val="211D1E"/>
      <w:sz w:val="22"/>
      <w:szCs w:val="22"/>
    </w:rPr>
  </w:style>
  <w:style w:type="character" w:styleId="CommentReference">
    <w:name w:val="annotation reference"/>
    <w:basedOn w:val="DefaultParagraphFont"/>
    <w:uiPriority w:val="99"/>
    <w:semiHidden/>
    <w:unhideWhenUsed/>
    <w:rsid w:val="00B5698F"/>
    <w:rPr>
      <w:sz w:val="16"/>
      <w:szCs w:val="16"/>
    </w:rPr>
  </w:style>
  <w:style w:type="paragraph" w:styleId="CommentText">
    <w:name w:val="annotation text"/>
    <w:basedOn w:val="Normal"/>
    <w:link w:val="CommentTextChar"/>
    <w:uiPriority w:val="99"/>
    <w:semiHidden/>
    <w:unhideWhenUsed/>
    <w:rsid w:val="00B5698F"/>
    <w:pPr>
      <w:spacing w:line="240" w:lineRule="auto"/>
    </w:pPr>
    <w:rPr>
      <w:sz w:val="20"/>
      <w:szCs w:val="20"/>
    </w:rPr>
  </w:style>
  <w:style w:type="character" w:customStyle="1" w:styleId="CommentTextChar">
    <w:name w:val="Comment Text Char"/>
    <w:basedOn w:val="DefaultParagraphFont"/>
    <w:link w:val="CommentText"/>
    <w:uiPriority w:val="99"/>
    <w:semiHidden/>
    <w:rsid w:val="00B5698F"/>
    <w:rPr>
      <w:sz w:val="20"/>
      <w:szCs w:val="20"/>
    </w:rPr>
  </w:style>
  <w:style w:type="paragraph" w:styleId="CommentSubject">
    <w:name w:val="annotation subject"/>
    <w:basedOn w:val="CommentText"/>
    <w:next w:val="CommentText"/>
    <w:link w:val="CommentSubjectChar"/>
    <w:uiPriority w:val="99"/>
    <w:semiHidden/>
    <w:unhideWhenUsed/>
    <w:rsid w:val="00B5698F"/>
    <w:rPr>
      <w:b/>
      <w:bCs/>
    </w:rPr>
  </w:style>
  <w:style w:type="character" w:customStyle="1" w:styleId="CommentSubjectChar">
    <w:name w:val="Comment Subject Char"/>
    <w:basedOn w:val="CommentTextChar"/>
    <w:link w:val="CommentSubject"/>
    <w:uiPriority w:val="99"/>
    <w:semiHidden/>
    <w:rsid w:val="00B5698F"/>
    <w:rPr>
      <w:b/>
      <w:bCs/>
      <w:sz w:val="20"/>
      <w:szCs w:val="20"/>
    </w:rPr>
  </w:style>
  <w:style w:type="character" w:customStyle="1" w:styleId="Heading4Char">
    <w:name w:val="Heading 4 Char"/>
    <w:basedOn w:val="DefaultParagraphFont"/>
    <w:link w:val="Heading4"/>
    <w:uiPriority w:val="9"/>
    <w:rsid w:val="00E06222"/>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E06222"/>
    <w:pPr>
      <w:spacing w:after="0" w:line="240" w:lineRule="auto"/>
    </w:pPr>
    <w:rPr>
      <w:rFonts w:eastAsiaTheme="minorEastAsia"/>
    </w:rPr>
  </w:style>
  <w:style w:type="character" w:customStyle="1" w:styleId="NoSpacingChar">
    <w:name w:val="No Spacing Char"/>
    <w:basedOn w:val="DefaultParagraphFont"/>
    <w:link w:val="NoSpacing"/>
    <w:uiPriority w:val="1"/>
    <w:rsid w:val="00E06222"/>
    <w:rPr>
      <w:rFonts w:eastAsiaTheme="minorEastAsia"/>
    </w:rPr>
  </w:style>
  <w:style w:type="character" w:styleId="Hyperlink">
    <w:name w:val="Hyperlink"/>
    <w:basedOn w:val="DefaultParagraphFont"/>
    <w:uiPriority w:val="99"/>
    <w:unhideWhenUsed/>
    <w:rsid w:val="002764D1"/>
    <w:rPr>
      <w:color w:val="0000FF" w:themeColor="hyperlink"/>
      <w:u w:val="single"/>
    </w:rPr>
  </w:style>
  <w:style w:type="paragraph" w:styleId="NormalWeb">
    <w:name w:val="Normal (Web)"/>
    <w:basedOn w:val="Normal"/>
    <w:uiPriority w:val="99"/>
    <w:semiHidden/>
    <w:unhideWhenUsed/>
    <w:rsid w:val="00D323AB"/>
    <w:pPr>
      <w:spacing w:before="100" w:beforeAutospacing="1" w:after="100" w:afterAutospacing="1" w:line="240" w:lineRule="auto"/>
    </w:pPr>
    <w:rPr>
      <w:rFonts w:ascii="Verdana" w:hAnsi="Verdana" w:cs="Times New Roman"/>
      <w:color w:val="000000"/>
      <w:sz w:val="17"/>
      <w:szCs w:val="17"/>
    </w:rPr>
  </w:style>
  <w:style w:type="paragraph" w:styleId="EndnoteText">
    <w:name w:val="endnote text"/>
    <w:basedOn w:val="Normal"/>
    <w:link w:val="EndnoteTextChar"/>
    <w:uiPriority w:val="99"/>
    <w:semiHidden/>
    <w:unhideWhenUsed/>
    <w:rsid w:val="00375322"/>
    <w:pPr>
      <w:spacing w:beforeAutospacing="1" w:after="0" w:afterAutospacing="1" w:line="240" w:lineRule="auto"/>
      <w:ind w:left="144"/>
    </w:pPr>
    <w:rPr>
      <w:sz w:val="20"/>
      <w:szCs w:val="20"/>
    </w:rPr>
  </w:style>
  <w:style w:type="character" w:customStyle="1" w:styleId="EndnoteTextChar">
    <w:name w:val="Endnote Text Char"/>
    <w:basedOn w:val="DefaultParagraphFont"/>
    <w:link w:val="EndnoteText"/>
    <w:uiPriority w:val="99"/>
    <w:semiHidden/>
    <w:rsid w:val="00375322"/>
    <w:rPr>
      <w:sz w:val="20"/>
      <w:szCs w:val="20"/>
    </w:rPr>
  </w:style>
  <w:style w:type="character" w:styleId="EndnoteReference">
    <w:name w:val="endnote reference"/>
    <w:basedOn w:val="DefaultParagraphFont"/>
    <w:uiPriority w:val="99"/>
    <w:semiHidden/>
    <w:unhideWhenUsed/>
    <w:rsid w:val="00375322"/>
    <w:rPr>
      <w:vertAlign w:val="superscript"/>
    </w:rPr>
  </w:style>
  <w:style w:type="paragraph" w:customStyle="1" w:styleId="PlainText1">
    <w:name w:val="Plain Text1"/>
    <w:basedOn w:val="Normal"/>
    <w:rsid w:val="00196EF0"/>
    <w:pPr>
      <w:spacing w:after="0" w:line="300" w:lineRule="atLeast"/>
    </w:pPr>
    <w:rPr>
      <w:rFonts w:ascii="Arial" w:eastAsia="Times New Roman" w:hAnsi="Arial" w:cs="Times New Roman"/>
      <w:szCs w:val="20"/>
    </w:rPr>
  </w:style>
  <w:style w:type="paragraph" w:styleId="FootnoteText">
    <w:name w:val="footnote text"/>
    <w:basedOn w:val="Normal"/>
    <w:link w:val="FootnoteTextChar"/>
    <w:uiPriority w:val="99"/>
    <w:rsid w:val="00196EF0"/>
    <w:pPr>
      <w:spacing w:after="0" w:line="300" w:lineRule="atLeast"/>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196EF0"/>
    <w:rPr>
      <w:rFonts w:ascii="Arial" w:eastAsia="Times New Roman" w:hAnsi="Arial" w:cs="Times New Roman"/>
      <w:sz w:val="20"/>
      <w:szCs w:val="20"/>
    </w:rPr>
  </w:style>
  <w:style w:type="character" w:styleId="FootnoteReference">
    <w:name w:val="footnote reference"/>
    <w:basedOn w:val="DefaultParagraphFont"/>
    <w:uiPriority w:val="99"/>
    <w:rsid w:val="00196EF0"/>
    <w:rPr>
      <w:rFonts w:ascii="Arial" w:hAnsi="Arial"/>
      <w:b/>
      <w:dstrike w:val="0"/>
      <w:color w:val="0000FF"/>
      <w:sz w:val="22"/>
      <w:vertAlign w:val="superscript"/>
    </w:rPr>
  </w:style>
  <w:style w:type="character" w:styleId="Strong">
    <w:name w:val="Strong"/>
    <w:basedOn w:val="DefaultParagraphFont"/>
    <w:uiPriority w:val="22"/>
    <w:qFormat/>
    <w:rsid w:val="00196EF0"/>
    <w:rPr>
      <w:b/>
      <w:bCs/>
    </w:rPr>
  </w:style>
  <w:style w:type="table" w:customStyle="1" w:styleId="LightShading-Accent12">
    <w:name w:val="Light Shading - Accent 12"/>
    <w:basedOn w:val="TableNormal"/>
    <w:uiPriority w:val="60"/>
    <w:rsid w:val="00196EF0"/>
    <w:pPr>
      <w:spacing w:beforeAutospacing="1" w:after="0" w:afterAutospacing="1" w:line="240" w:lineRule="auto"/>
      <w:ind w:left="144"/>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AC7A8F"/>
    <w:rPr>
      <w:i/>
      <w:iCs/>
    </w:rPr>
  </w:style>
  <w:style w:type="character" w:customStyle="1" w:styleId="apple-converted-space">
    <w:name w:val="apple-converted-space"/>
    <w:basedOn w:val="DefaultParagraphFont"/>
    <w:rsid w:val="00AC7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780095">
      <w:bodyDiv w:val="1"/>
      <w:marLeft w:val="0"/>
      <w:marRight w:val="0"/>
      <w:marTop w:val="0"/>
      <w:marBottom w:val="0"/>
      <w:divBdr>
        <w:top w:val="none" w:sz="0" w:space="0" w:color="auto"/>
        <w:left w:val="none" w:sz="0" w:space="0" w:color="auto"/>
        <w:bottom w:val="none" w:sz="0" w:space="0" w:color="auto"/>
        <w:right w:val="none" w:sz="0" w:space="0" w:color="auto"/>
      </w:divBdr>
    </w:div>
    <w:div w:id="557327961">
      <w:bodyDiv w:val="1"/>
      <w:marLeft w:val="0"/>
      <w:marRight w:val="0"/>
      <w:marTop w:val="0"/>
      <w:marBottom w:val="0"/>
      <w:divBdr>
        <w:top w:val="none" w:sz="0" w:space="0" w:color="auto"/>
        <w:left w:val="none" w:sz="0" w:space="0" w:color="auto"/>
        <w:bottom w:val="none" w:sz="0" w:space="0" w:color="auto"/>
        <w:right w:val="none" w:sz="0" w:space="0" w:color="auto"/>
      </w:divBdr>
    </w:div>
    <w:div w:id="1072000523">
      <w:bodyDiv w:val="1"/>
      <w:marLeft w:val="0"/>
      <w:marRight w:val="0"/>
      <w:marTop w:val="0"/>
      <w:marBottom w:val="0"/>
      <w:divBdr>
        <w:top w:val="none" w:sz="0" w:space="0" w:color="auto"/>
        <w:left w:val="none" w:sz="0" w:space="0" w:color="auto"/>
        <w:bottom w:val="none" w:sz="0" w:space="0" w:color="auto"/>
        <w:right w:val="none" w:sz="0" w:space="0" w:color="auto"/>
      </w:divBdr>
    </w:div>
    <w:div w:id="1228765704">
      <w:bodyDiv w:val="1"/>
      <w:marLeft w:val="0"/>
      <w:marRight w:val="0"/>
      <w:marTop w:val="0"/>
      <w:marBottom w:val="0"/>
      <w:divBdr>
        <w:top w:val="none" w:sz="0" w:space="0" w:color="auto"/>
        <w:left w:val="none" w:sz="0" w:space="0" w:color="auto"/>
        <w:bottom w:val="none" w:sz="0" w:space="0" w:color="auto"/>
        <w:right w:val="none" w:sz="0" w:space="0" w:color="auto"/>
      </w:divBdr>
    </w:div>
    <w:div w:id="1231233019">
      <w:bodyDiv w:val="1"/>
      <w:marLeft w:val="0"/>
      <w:marRight w:val="0"/>
      <w:marTop w:val="0"/>
      <w:marBottom w:val="0"/>
      <w:divBdr>
        <w:top w:val="none" w:sz="0" w:space="0" w:color="auto"/>
        <w:left w:val="none" w:sz="0" w:space="0" w:color="auto"/>
        <w:bottom w:val="none" w:sz="0" w:space="0" w:color="auto"/>
        <w:right w:val="none" w:sz="0" w:space="0" w:color="auto"/>
      </w:divBdr>
    </w:div>
    <w:div w:id="1305350665">
      <w:bodyDiv w:val="1"/>
      <w:marLeft w:val="0"/>
      <w:marRight w:val="0"/>
      <w:marTop w:val="0"/>
      <w:marBottom w:val="0"/>
      <w:divBdr>
        <w:top w:val="none" w:sz="0" w:space="0" w:color="auto"/>
        <w:left w:val="none" w:sz="0" w:space="0" w:color="auto"/>
        <w:bottom w:val="none" w:sz="0" w:space="0" w:color="auto"/>
        <w:right w:val="none" w:sz="0" w:space="0" w:color="auto"/>
      </w:divBdr>
    </w:div>
    <w:div w:id="1331903760">
      <w:bodyDiv w:val="1"/>
      <w:marLeft w:val="0"/>
      <w:marRight w:val="0"/>
      <w:marTop w:val="0"/>
      <w:marBottom w:val="0"/>
      <w:divBdr>
        <w:top w:val="none" w:sz="0" w:space="0" w:color="auto"/>
        <w:left w:val="none" w:sz="0" w:space="0" w:color="auto"/>
        <w:bottom w:val="none" w:sz="0" w:space="0" w:color="auto"/>
        <w:right w:val="none" w:sz="0" w:space="0" w:color="auto"/>
      </w:divBdr>
      <w:divsChild>
        <w:div w:id="616839879">
          <w:marLeft w:val="0"/>
          <w:marRight w:val="0"/>
          <w:marTop w:val="0"/>
          <w:marBottom w:val="0"/>
          <w:divBdr>
            <w:top w:val="none" w:sz="0" w:space="0" w:color="auto"/>
            <w:left w:val="none" w:sz="0" w:space="0" w:color="auto"/>
            <w:bottom w:val="none" w:sz="0" w:space="0" w:color="auto"/>
            <w:right w:val="none" w:sz="0" w:space="0" w:color="auto"/>
          </w:divBdr>
          <w:divsChild>
            <w:div w:id="801734179">
              <w:marLeft w:val="0"/>
              <w:marRight w:val="0"/>
              <w:marTop w:val="0"/>
              <w:marBottom w:val="0"/>
              <w:divBdr>
                <w:top w:val="none" w:sz="0" w:space="0" w:color="auto"/>
                <w:left w:val="none" w:sz="0" w:space="0" w:color="auto"/>
                <w:bottom w:val="none" w:sz="0" w:space="0" w:color="auto"/>
                <w:right w:val="none" w:sz="0" w:space="0" w:color="auto"/>
              </w:divBdr>
              <w:divsChild>
                <w:div w:id="176044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20866">
          <w:marLeft w:val="0"/>
          <w:marRight w:val="0"/>
          <w:marTop w:val="0"/>
          <w:marBottom w:val="0"/>
          <w:divBdr>
            <w:top w:val="none" w:sz="0" w:space="0" w:color="auto"/>
            <w:left w:val="none" w:sz="0" w:space="0" w:color="auto"/>
            <w:bottom w:val="none" w:sz="0" w:space="0" w:color="auto"/>
            <w:right w:val="none" w:sz="0" w:space="0" w:color="auto"/>
          </w:divBdr>
          <w:divsChild>
            <w:div w:id="910388235">
              <w:marLeft w:val="0"/>
              <w:marRight w:val="0"/>
              <w:marTop w:val="0"/>
              <w:marBottom w:val="0"/>
              <w:divBdr>
                <w:top w:val="none" w:sz="0" w:space="0" w:color="auto"/>
                <w:left w:val="none" w:sz="0" w:space="0" w:color="auto"/>
                <w:bottom w:val="none" w:sz="0" w:space="0" w:color="auto"/>
                <w:right w:val="none" w:sz="0" w:space="0" w:color="auto"/>
              </w:divBdr>
              <w:divsChild>
                <w:div w:id="1364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03557">
      <w:bodyDiv w:val="1"/>
      <w:marLeft w:val="0"/>
      <w:marRight w:val="0"/>
      <w:marTop w:val="0"/>
      <w:marBottom w:val="0"/>
      <w:divBdr>
        <w:top w:val="none" w:sz="0" w:space="0" w:color="auto"/>
        <w:left w:val="none" w:sz="0" w:space="0" w:color="auto"/>
        <w:bottom w:val="none" w:sz="0" w:space="0" w:color="auto"/>
        <w:right w:val="none" w:sz="0" w:space="0" w:color="auto"/>
      </w:divBdr>
    </w:div>
    <w:div w:id="1656058761">
      <w:bodyDiv w:val="1"/>
      <w:marLeft w:val="0"/>
      <w:marRight w:val="0"/>
      <w:marTop w:val="0"/>
      <w:marBottom w:val="0"/>
      <w:divBdr>
        <w:top w:val="none" w:sz="0" w:space="0" w:color="auto"/>
        <w:left w:val="none" w:sz="0" w:space="0" w:color="auto"/>
        <w:bottom w:val="none" w:sz="0" w:space="0" w:color="auto"/>
        <w:right w:val="none" w:sz="0" w:space="0" w:color="auto"/>
      </w:divBdr>
    </w:div>
    <w:div w:id="1945960862">
      <w:bodyDiv w:val="1"/>
      <w:marLeft w:val="0"/>
      <w:marRight w:val="0"/>
      <w:marTop w:val="0"/>
      <w:marBottom w:val="0"/>
      <w:divBdr>
        <w:top w:val="none" w:sz="0" w:space="0" w:color="auto"/>
        <w:left w:val="none" w:sz="0" w:space="0" w:color="auto"/>
        <w:bottom w:val="none" w:sz="0" w:space="0" w:color="auto"/>
        <w:right w:val="none" w:sz="0" w:space="0" w:color="auto"/>
      </w:divBdr>
    </w:div>
    <w:div w:id="197147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jp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compasspoint.org/blog/does-your-board-foster-inclusivity" TargetMode="External"/><Relationship Id="rId2" Type="http://schemas.openxmlformats.org/officeDocument/2006/relationships/customXml" Target="../customXml/item2.xml"/><Relationship Id="rId16" Type="http://schemas.openxmlformats.org/officeDocument/2006/relationships/hyperlink" Target="https://www.compasspoint.org/blog/boardchair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hyperlink" Target="mailto:stevel@compasspoint.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A81C51-CB13-4A1C-BB6B-8FB3C44D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21</Pages>
  <Words>4870</Words>
  <Characters>27764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Thriving as a Board Chair</vt:lpstr>
    </vt:vector>
  </TitlesOfParts>
  <Company>CompassPoint</Company>
  <LinksUpToDate>false</LinksUpToDate>
  <CharactersWithSpaces>32569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Thriving as a Board Chair</dc:title>
  <dc:creator>yasber</dc:creator>
  <cp:lastModifiedBy>Emily Smizer</cp:lastModifiedBy>
  <cp:revision>8</cp:revision>
  <cp:lastPrinted>2018-04-16T17:01:00Z</cp:lastPrinted>
  <dcterms:created xsi:type="dcterms:W3CDTF">2018-04-13T19:23:00Z</dcterms:created>
  <dcterms:modified xsi:type="dcterms:W3CDTF">2018-04-16T17:31:00Z</dcterms:modified>
</cp:coreProperties>
</file>